
<file path=[Content_Types].xml><?xml version="1.0" encoding="utf-8"?>
<Types xmlns="http://schemas.openxmlformats.org/package/2006/content-types">
  <Default Extension="xml" ContentType="application/xml"/>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28"/>
          <w:szCs w:val="28"/>
        </w:rPr>
      </w:pPr>
      <w:r>
        <w:rPr>
          <w:rFonts w:hint="eastAsia"/>
          <w:b/>
          <w:sz w:val="28"/>
          <w:szCs w:val="28"/>
        </w:rPr>
        <w:t>201</w:t>
      </w:r>
      <w:r>
        <w:rPr>
          <w:rFonts w:hint="eastAsia"/>
          <w:b/>
          <w:sz w:val="28"/>
          <w:szCs w:val="28"/>
          <w:lang w:val="en-US" w:eastAsia="zh-CN"/>
        </w:rPr>
        <w:t>8</w:t>
      </w:r>
      <w:r>
        <w:rPr>
          <w:rFonts w:hint="eastAsia"/>
          <w:b/>
          <w:sz w:val="28"/>
          <w:szCs w:val="28"/>
        </w:rPr>
        <w:t>初中思想品德模拟试题</w:t>
      </w:r>
    </w:p>
    <w:p>
      <w:pPr>
        <w:jc w:val="center"/>
        <w:rPr>
          <w:rFonts w:hint="eastAsia"/>
          <w:b/>
          <w:sz w:val="28"/>
          <w:szCs w:val="28"/>
        </w:rPr>
      </w:pPr>
      <w:r>
        <w:rPr>
          <w:rFonts w:hint="eastAsia"/>
          <w:b/>
          <w:sz w:val="28"/>
          <w:szCs w:val="28"/>
        </w:rPr>
        <w:t>第一卷</w:t>
      </w:r>
    </w:p>
    <w:p>
      <w:pPr>
        <w:rPr>
          <w:rFonts w:hint="eastAsia"/>
          <w:b/>
        </w:rPr>
      </w:pPr>
      <w:r>
        <w:rPr>
          <w:rFonts w:hint="eastAsia"/>
          <w:b/>
        </w:rPr>
        <w:t>一、选择题（共25题，每小题2分，共50分。在每个小题给出的4个选项中，只有一个最符合题意）</w:t>
      </w:r>
    </w:p>
    <w:p>
      <w:pPr>
        <w:spacing w:line="360" w:lineRule="auto"/>
        <w:ind w:left="420" w:hanging="420" w:hangingChars="200"/>
      </w:pPr>
      <w:r>
        <w:t>1</w:t>
      </w:r>
      <w:r>
        <w:rPr>
          <w:rFonts w:hint="eastAsia"/>
        </w:rPr>
        <w:t>．</w:t>
      </w:r>
      <w:r>
        <w:t>2013年6月18日，________教育实践活动工作会议在北京召开。教育实践活动以“照镜子、正衣冠、洗洗澡、治治病”为总要求，集中解决形式主义、官僚主义、享乐主义和奢靡之风“四风”问题。</w:t>
      </w:r>
    </w:p>
    <w:p>
      <w:pPr>
        <w:spacing w:line="360" w:lineRule="auto"/>
        <w:ind w:left="420"/>
        <w:rPr>
          <w:color w:val="FF0000"/>
        </w:rPr>
      </w:pPr>
      <w:r>
        <w:t xml:space="preserve">A．“三个代表”重要思想                </w:t>
      </w:r>
      <w:r>
        <w:rPr>
          <w:rFonts w:hint="eastAsia"/>
        </w:rPr>
        <w:tab/>
      </w:r>
      <w:r>
        <w:rPr>
          <w:rFonts w:hint="eastAsia"/>
        </w:rPr>
        <w:tab/>
      </w:r>
      <w:r>
        <w:rPr>
          <w:color w:val="FF0000"/>
        </w:rPr>
        <w:t xml:space="preserve">B．党的群众路线    </w:t>
      </w:r>
    </w:p>
    <w:p>
      <w:pPr>
        <w:spacing w:line="360" w:lineRule="auto"/>
        <w:ind w:left="420"/>
      </w:pPr>
      <w:r>
        <w:t xml:space="preserve">C．党性党风                             </w:t>
      </w:r>
      <w:r>
        <w:rPr>
          <w:rFonts w:hint="eastAsia"/>
        </w:rPr>
        <w:tab/>
      </w:r>
      <w:r>
        <w:rPr>
          <w:rFonts w:hint="eastAsia"/>
        </w:rPr>
        <w:tab/>
      </w:r>
      <w:r>
        <w:t>D．保持共产党员先进性</w:t>
      </w:r>
    </w:p>
    <w:p>
      <w:pPr>
        <w:spacing w:line="360" w:lineRule="auto"/>
        <w:ind w:left="420" w:hanging="420" w:hangingChars="200"/>
      </w:pPr>
      <w:r>
        <w:rPr>
          <w:rFonts w:hint="eastAsia"/>
        </w:rPr>
        <w:t>2</w:t>
      </w:r>
      <w:r>
        <w:t>．2013年11月9日至12日，中国共产党第十八届中央委员会第三次全体会议在北京举行。全会听取、讨论并审议通过了《中共中央关于________若干重大问题的决定》。</w:t>
      </w:r>
    </w:p>
    <w:p>
      <w:pPr>
        <w:spacing w:line="360" w:lineRule="auto"/>
        <w:ind w:left="420"/>
      </w:pPr>
      <w:r>
        <w:rPr>
          <w:color w:val="FF0000"/>
        </w:rPr>
        <w:t>A．全面深化改革</w:t>
      </w:r>
      <w:r>
        <w:t xml:space="preserve"> </w:t>
      </w:r>
      <w:r>
        <w:rPr>
          <w:rFonts w:hint="eastAsia"/>
        </w:rPr>
        <w:tab/>
      </w:r>
      <w:r>
        <w:t xml:space="preserve">B．经济体制    </w:t>
      </w:r>
      <w:r>
        <w:rPr>
          <w:rFonts w:hint="eastAsia"/>
        </w:rPr>
        <w:tab/>
      </w:r>
      <w:r>
        <w:rPr>
          <w:rFonts w:hint="eastAsia"/>
        </w:rPr>
        <w:tab/>
      </w:r>
      <w:r>
        <w:t>C．政治体制</w:t>
      </w:r>
      <w:r>
        <w:rPr>
          <w:rFonts w:hint="eastAsia"/>
        </w:rPr>
        <w:tab/>
      </w:r>
      <w:r>
        <w:rPr>
          <w:rFonts w:hint="eastAsia"/>
        </w:rPr>
        <w:tab/>
      </w:r>
      <w:r>
        <w:rPr>
          <w:rFonts w:hint="eastAsia"/>
        </w:rPr>
        <w:tab/>
      </w:r>
      <w:r>
        <w:t>D．文化体制</w:t>
      </w:r>
    </w:p>
    <w:p>
      <w:pPr>
        <w:spacing w:line="360" w:lineRule="auto"/>
      </w:pPr>
      <w:r>
        <w:rPr>
          <w:rFonts w:hint="eastAsia"/>
        </w:rPr>
        <w:t>3</w:t>
      </w:r>
      <w:r>
        <w:t>．2013年12月2日凌晨，中国在西昌卫星发射中心用“长征三号乙”运载火箭，将中国探月工程二期的</w:t>
      </w:r>
      <w:r>
        <w:rPr>
          <w:u w:val="single"/>
        </w:rPr>
        <w:t xml:space="preserve">      </w:t>
      </w:r>
      <w:r>
        <w:t>月球探测器成功送入太空，该探测器由着陆器和</w:t>
      </w:r>
      <w:r>
        <w:rPr>
          <w:u w:val="single"/>
        </w:rPr>
        <w:t xml:space="preserve">          </w:t>
      </w:r>
      <w:r>
        <w:t>号月球车组成。</w:t>
      </w:r>
    </w:p>
    <w:p>
      <w:pPr>
        <w:spacing w:line="360" w:lineRule="auto"/>
        <w:ind w:left="420"/>
      </w:pPr>
      <w:r>
        <w:t xml:space="preserve">A．神舟十号   探索号          </w:t>
      </w:r>
      <w:r>
        <w:rPr>
          <w:rFonts w:hint="eastAsia"/>
        </w:rPr>
        <w:tab/>
      </w:r>
      <w:r>
        <w:rPr>
          <w:rFonts w:hint="eastAsia"/>
        </w:rPr>
        <w:tab/>
      </w:r>
      <w:r>
        <w:t>B．嫦娥一号</w:t>
      </w:r>
      <w:r>
        <w:tab/>
      </w:r>
      <w:r>
        <w:t xml:space="preserve"> </w:t>
      </w:r>
      <w:r>
        <w:rPr>
          <w:rFonts w:hint="eastAsia"/>
        </w:rPr>
        <w:tab/>
      </w:r>
      <w:r>
        <w:t>玉兔号</w:t>
      </w:r>
    </w:p>
    <w:p>
      <w:pPr>
        <w:spacing w:line="360" w:lineRule="auto"/>
        <w:ind w:left="420"/>
      </w:pPr>
      <w:r>
        <w:rPr>
          <w:color w:val="FF0000"/>
        </w:rPr>
        <w:t xml:space="preserve">C．嫦娥三号   玉兔号 </w:t>
      </w:r>
      <w:r>
        <w:t xml:space="preserve">          </w:t>
      </w:r>
      <w:r>
        <w:rPr>
          <w:rFonts w:hint="eastAsia"/>
        </w:rPr>
        <w:tab/>
      </w:r>
      <w:r>
        <w:rPr>
          <w:rFonts w:hint="eastAsia"/>
        </w:rPr>
        <w:tab/>
      </w:r>
      <w:r>
        <w:t>D．嫦娥二号    玉兔号</w:t>
      </w:r>
    </w:p>
    <w:p>
      <w:pPr>
        <w:spacing w:line="360" w:lineRule="auto"/>
        <w:rPr>
          <w:rFonts w:hint="eastAsia"/>
        </w:rPr>
      </w:pPr>
      <w:r>
        <w:rPr>
          <w:rFonts w:hint="eastAsia"/>
        </w:rPr>
        <w:t>4．2013年12月4日是我国第</w:t>
      </w:r>
      <w:r>
        <w:rPr>
          <w:rFonts w:hint="eastAsia"/>
          <w:u w:val="single"/>
        </w:rPr>
        <w:t xml:space="preserve">     </w:t>
      </w:r>
      <w:r>
        <w:rPr>
          <w:rFonts w:hint="eastAsia"/>
        </w:rPr>
        <w:t>个法制宣传日，主题是</w:t>
      </w:r>
      <w:r>
        <w:rPr>
          <w:rFonts w:hint="eastAsia"/>
          <w:u w:val="single"/>
        </w:rPr>
        <w:t xml:space="preserve">                 </w:t>
      </w:r>
      <w:r>
        <w:rPr>
          <w:rFonts w:hint="eastAsia"/>
        </w:rPr>
        <w:t>： （    ）</w:t>
      </w:r>
    </w:p>
    <w:p>
      <w:pPr>
        <w:spacing w:line="360" w:lineRule="auto"/>
        <w:ind w:firstLine="420" w:firstLineChars="200"/>
        <w:rPr>
          <w:rFonts w:hint="eastAsia"/>
        </w:rPr>
      </w:pPr>
      <w:r>
        <w:rPr>
          <w:rFonts w:hint="eastAsia"/>
        </w:rPr>
        <w:t>A．12  深入学习宣传宪法，大力弘扬法治精神    B．13  弘扬宪法精神，服务科学发展</w:t>
      </w:r>
    </w:p>
    <w:p>
      <w:pPr>
        <w:spacing w:line="360" w:lineRule="auto"/>
        <w:ind w:firstLine="315" w:firstLineChars="150"/>
        <w:rPr>
          <w:rFonts w:hint="eastAsia"/>
        </w:rPr>
      </w:pPr>
      <w:r>
        <w:rPr>
          <w:rFonts w:hint="eastAsia"/>
          <w:color w:val="FF0000"/>
        </w:rPr>
        <w:t xml:space="preserve"> C．13  大力弘扬法治精神，共筑伟大中国梦</w:t>
      </w:r>
      <w:r>
        <w:rPr>
          <w:rFonts w:hint="eastAsia"/>
        </w:rPr>
        <w:t xml:space="preserve">      D．14  弘扬宪法精神，服务科学发展</w:t>
      </w:r>
    </w:p>
    <w:p>
      <w:pPr>
        <w:spacing w:line="360" w:lineRule="auto"/>
        <w:rPr>
          <w:rFonts w:hint="eastAsia"/>
          <w:color w:val="000000"/>
          <w:shd w:val="clear" w:color="auto" w:fill="FFFFFF"/>
        </w:rPr>
      </w:pPr>
      <w:r>
        <w:rPr>
          <w:rFonts w:hint="eastAsia"/>
          <w:color w:val="000000"/>
          <w:shd w:val="clear" w:color="auto" w:fill="FFFFFF"/>
        </w:rPr>
        <w:t>5．中共中央、国务院1月10日在北京人民大会堂举行2013年度国家科学技术奖励大会。</w:t>
      </w:r>
    </w:p>
    <w:p>
      <w:pPr>
        <w:spacing w:line="360" w:lineRule="auto"/>
        <w:rPr>
          <w:rFonts w:hint="eastAsia"/>
          <w:u w:val="single"/>
        </w:rPr>
      </w:pPr>
      <w:r>
        <w:rPr>
          <w:rFonts w:hint="eastAsia"/>
        </w:rPr>
        <w:t>获得2013年国家最高科学技术奖励的两位是</w:t>
      </w:r>
      <w:r>
        <w:rPr>
          <w:rFonts w:hint="eastAsia"/>
          <w:u w:val="single"/>
        </w:rPr>
        <w:t xml:space="preserve">           </w:t>
      </w:r>
    </w:p>
    <w:p>
      <w:pPr>
        <w:spacing w:line="360" w:lineRule="auto"/>
        <w:rPr>
          <w:rFonts w:hint="eastAsia"/>
          <w:color w:val="FF0000"/>
          <w:shd w:val="clear" w:color="auto" w:fill="FFFFFF"/>
        </w:rPr>
      </w:pPr>
      <w:r>
        <w:rPr>
          <w:rFonts w:hint="eastAsia"/>
        </w:rPr>
        <w:t>A</w:t>
      </w:r>
      <w:r>
        <w:rPr>
          <w:rFonts w:hint="eastAsia"/>
          <w:color w:val="000000"/>
          <w:shd w:val="clear" w:color="auto" w:fill="FFFFFF"/>
        </w:rPr>
        <w:t xml:space="preserve">郑哲敏、王小谟  B孙家栋、师昌绪  </w:t>
      </w:r>
      <w:r>
        <w:rPr>
          <w:rFonts w:hint="eastAsia"/>
          <w:color w:val="FF0000"/>
          <w:shd w:val="clear" w:color="auto" w:fill="FFFFFF"/>
        </w:rPr>
        <w:t xml:space="preserve">C张存浩、程开甲  </w:t>
      </w:r>
      <w:r>
        <w:rPr>
          <w:rFonts w:hint="eastAsia"/>
          <w:shd w:val="clear" w:color="auto" w:fill="FFFFFF"/>
        </w:rPr>
        <w:t>D</w:t>
      </w:r>
      <w:r>
        <w:rPr>
          <w:rFonts w:hint="eastAsia"/>
          <w:color w:val="000000"/>
          <w:shd w:val="clear" w:color="auto" w:fill="FFFFFF"/>
        </w:rPr>
        <w:t>闵恩泽、吴征镒</w:t>
      </w:r>
    </w:p>
    <w:p>
      <w:pPr>
        <w:spacing w:line="360" w:lineRule="auto"/>
        <w:rPr>
          <w:rFonts w:hint="eastAsia"/>
        </w:rPr>
      </w:pPr>
      <w:r>
        <w:rPr>
          <w:rFonts w:hint="eastAsia"/>
        </w:rPr>
        <w:t>6．“适当的悲伤可以表示感情的深切，过度的伤心却可以证明智慧的欠缺。”莎士比亚的这句名言表明的道理是 </w:t>
      </w:r>
    </w:p>
    <w:p>
      <w:pPr>
        <w:spacing w:line="360" w:lineRule="auto"/>
        <w:rPr>
          <w:rFonts w:hint="eastAsia"/>
        </w:rPr>
      </w:pPr>
      <w:r>
        <w:rPr>
          <w:rFonts w:hint="eastAsia"/>
          <w:color w:val="FF0000"/>
        </w:rPr>
        <w:t xml:space="preserve">A．情绪需要调控   </w:t>
      </w:r>
      <w:r>
        <w:rPr>
          <w:rFonts w:hint="eastAsia"/>
        </w:rPr>
        <w:t xml:space="preserve">          B．情绪对人有影响 </w:t>
      </w:r>
    </w:p>
    <w:p>
      <w:pPr>
        <w:spacing w:line="360" w:lineRule="auto"/>
        <w:rPr>
          <w:rFonts w:hint="eastAsia"/>
        </w:rPr>
      </w:pPr>
      <w:r>
        <w:rPr>
          <w:rFonts w:hint="eastAsia"/>
        </w:rPr>
        <w:t>C．人应当喜怒不形于色       D．人就应该感情丰富，热爱生活 </w:t>
      </w:r>
    </w:p>
    <w:p>
      <w:pPr>
        <w:spacing w:line="360" w:lineRule="auto"/>
        <w:ind w:left="420" w:hanging="420" w:hangingChars="200"/>
      </w:pPr>
      <w:r>
        <w:rPr>
          <w:rFonts w:hint="eastAsia"/>
        </w:rPr>
        <w:t>7．</w:t>
      </w:r>
      <w:r>
        <w:t xml:space="preserve">2013年3月通过的《国务院机构改革和职能转变方案》产生过程如下： </w:t>
      </w:r>
    </w:p>
    <w:p>
      <w:pPr>
        <w:spacing w:line="360" w:lineRule="auto"/>
        <w:ind w:left="420" w:hanging="420" w:hangingChars="200"/>
      </w:pPr>
      <w:r>
        <w:drawing>
          <wp:anchor distT="0" distB="0" distL="114300" distR="114300" simplePos="0" relativeHeight="251657216" behindDoc="0" locked="0" layoutInCell="1" allowOverlap="1">
            <wp:simplePos x="0" y="0"/>
            <wp:positionH relativeFrom="column">
              <wp:posOffset>344805</wp:posOffset>
            </wp:positionH>
            <wp:positionV relativeFrom="paragraph">
              <wp:posOffset>64770</wp:posOffset>
            </wp:positionV>
            <wp:extent cx="4779010" cy="534035"/>
            <wp:effectExtent l="19050" t="0" r="254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srcRect/>
                    <a:stretch>
                      <a:fillRect/>
                    </a:stretch>
                  </pic:blipFill>
                  <pic:spPr>
                    <a:xfrm>
                      <a:off x="0" y="0"/>
                      <a:ext cx="4779010" cy="534035"/>
                    </a:xfrm>
                    <a:prstGeom prst="rect">
                      <a:avLst/>
                    </a:prstGeom>
                    <a:noFill/>
                  </pic:spPr>
                </pic:pic>
              </a:graphicData>
            </a:graphic>
          </wp:anchor>
        </w:drawing>
      </w:r>
    </w:p>
    <w:p>
      <w:pPr>
        <w:spacing w:line="360" w:lineRule="auto"/>
        <w:ind w:left="420" w:hanging="420" w:hangingChars="200"/>
      </w:pPr>
    </w:p>
    <w:p>
      <w:pPr>
        <w:spacing w:line="360" w:lineRule="auto"/>
        <w:ind w:left="420" w:hanging="420" w:hangingChars="200"/>
      </w:pPr>
    </w:p>
    <w:p>
      <w:pPr>
        <w:spacing w:beforeLines="50" w:line="360" w:lineRule="auto"/>
        <w:ind w:left="420"/>
      </w:pPr>
      <w:r>
        <w:t>这一过程反映了</w:t>
      </w:r>
    </w:p>
    <w:p>
      <w:pPr>
        <w:spacing w:line="360" w:lineRule="auto"/>
        <w:ind w:left="420"/>
      </w:pPr>
      <w:r>
        <w:t>①中国共产党是社会主义事业的领导核心 ②中共中央是人民当家作主的国家机关</w:t>
      </w:r>
    </w:p>
    <w:p>
      <w:pPr>
        <w:spacing w:line="360" w:lineRule="auto"/>
        <w:ind w:left="420"/>
      </w:pPr>
      <w:r>
        <w:t>③国务院是我国的最高国家权力机关     ④全国人民代表大会有重大事项决定权</w:t>
      </w:r>
    </w:p>
    <w:p>
      <w:pPr>
        <w:spacing w:line="360" w:lineRule="auto"/>
        <w:ind w:left="420"/>
      </w:pPr>
      <w:r>
        <w:t xml:space="preserve">A．①②    </w:t>
      </w:r>
      <w:r>
        <w:rPr>
          <w:rFonts w:hint="eastAsia"/>
        </w:rPr>
        <w:tab/>
      </w:r>
      <w:r>
        <w:rPr>
          <w:rFonts w:hint="eastAsia"/>
        </w:rPr>
        <w:tab/>
      </w:r>
      <w:r>
        <w:rPr>
          <w:rFonts w:hint="eastAsia"/>
        </w:rPr>
        <w:tab/>
      </w:r>
      <w:r>
        <w:t xml:space="preserve">B．②③     </w:t>
      </w:r>
      <w:r>
        <w:rPr>
          <w:rFonts w:hint="eastAsia"/>
        </w:rPr>
        <w:tab/>
      </w:r>
      <w:r>
        <w:rPr>
          <w:rFonts w:hint="eastAsia"/>
        </w:rPr>
        <w:tab/>
      </w:r>
      <w:r>
        <w:rPr>
          <w:color w:val="FF0000"/>
        </w:rPr>
        <w:t xml:space="preserve">C．①④ </w:t>
      </w:r>
      <w:r>
        <w:t xml:space="preserve">     </w:t>
      </w:r>
      <w:r>
        <w:rPr>
          <w:rFonts w:hint="eastAsia"/>
        </w:rPr>
        <w:tab/>
      </w:r>
      <w:r>
        <w:rPr>
          <w:rFonts w:hint="eastAsia"/>
        </w:rPr>
        <w:tab/>
      </w:r>
      <w:r>
        <w:t>D．③④</w:t>
      </w:r>
    </w:p>
    <w:p>
      <w:pPr>
        <w:spacing w:line="360" w:lineRule="auto"/>
        <w:ind w:left="420" w:hanging="420" w:hangingChars="200"/>
      </w:pPr>
      <w:r>
        <w:rPr>
          <w:rFonts w:hint="eastAsia"/>
        </w:rPr>
        <w:t>8</w:t>
      </w:r>
      <w:r>
        <w:t>．2013年3月5—17日，第十二届全国人民代表大会在北京</w:t>
      </w:r>
      <w:r>
        <w:rPr>
          <w:rFonts w:hint="eastAsia"/>
        </w:rPr>
        <w:t>举行</w:t>
      </w:r>
      <w:r>
        <w:t xml:space="preserve">。会议审议通过了《政府工作报告》，审议、讨论通过了《国务院机构改革和职能转变方案》，产生了新一届国家领导人等。这表明                 </w:t>
      </w:r>
    </w:p>
    <w:p>
      <w:pPr>
        <w:spacing w:line="360" w:lineRule="auto"/>
        <w:ind w:left="420"/>
      </w:pPr>
      <w:r>
        <w:t>①人民代表大会是我国的根本政治制度</w:t>
      </w:r>
    </w:p>
    <w:p>
      <w:pPr>
        <w:spacing w:line="360" w:lineRule="auto"/>
        <w:ind w:left="420"/>
      </w:pPr>
      <w:r>
        <w:t>②全国人大代表依照宪法和法律行使权力，讨论和决定国家重大事务</w:t>
      </w:r>
    </w:p>
    <w:p>
      <w:pPr>
        <w:spacing w:line="360" w:lineRule="auto"/>
        <w:ind w:left="420"/>
      </w:pPr>
      <w:r>
        <w:t>③我国实行人民代表大会制度，由人民代表大会统一行使国家权力</w:t>
      </w:r>
    </w:p>
    <w:p>
      <w:pPr>
        <w:spacing w:line="360" w:lineRule="auto"/>
        <w:ind w:left="420"/>
      </w:pPr>
      <w:r>
        <w:t>④在我国，人民是国家的主人，能够直接行使国家权力</w:t>
      </w:r>
    </w:p>
    <w:p>
      <w:pPr>
        <w:spacing w:line="360" w:lineRule="auto"/>
        <w:ind w:left="420"/>
      </w:pPr>
      <w:r>
        <w:t xml:space="preserve">A．①②   </w:t>
      </w:r>
      <w:r>
        <w:rPr>
          <w:rFonts w:hint="eastAsia"/>
        </w:rPr>
        <w:tab/>
      </w:r>
      <w:r>
        <w:rPr>
          <w:rFonts w:hint="eastAsia"/>
        </w:rPr>
        <w:tab/>
      </w:r>
      <w:r>
        <w:rPr>
          <w:color w:val="FF0000"/>
        </w:rPr>
        <w:t xml:space="preserve">B．②③   </w:t>
      </w:r>
      <w:r>
        <w:rPr>
          <w:rFonts w:hint="eastAsia"/>
        </w:rPr>
        <w:tab/>
      </w:r>
      <w:r>
        <w:rPr>
          <w:rFonts w:hint="eastAsia"/>
        </w:rPr>
        <w:tab/>
      </w:r>
      <w:r>
        <w:rPr>
          <w:rFonts w:hint="eastAsia"/>
        </w:rPr>
        <w:tab/>
      </w:r>
      <w:r>
        <w:t xml:space="preserve">C．①②③④     </w:t>
      </w:r>
      <w:r>
        <w:rPr>
          <w:rFonts w:hint="eastAsia"/>
        </w:rPr>
        <w:tab/>
      </w:r>
      <w:r>
        <w:t>D．③④</w:t>
      </w:r>
    </w:p>
    <w:p>
      <w:pPr>
        <w:spacing w:line="360" w:lineRule="auto"/>
        <w:ind w:left="420" w:hanging="420" w:hangingChars="200"/>
        <w:rPr>
          <w:bCs/>
        </w:rPr>
      </w:pPr>
      <w:r>
        <w:rPr>
          <w:rFonts w:hint="eastAsia"/>
        </w:rPr>
        <w:t>9</w:t>
      </w:r>
      <w:r>
        <w:t>．</w:t>
      </w:r>
      <w:r>
        <w:rPr>
          <w:bCs/>
        </w:rPr>
        <w:t>有一篇题为《小孩把保姆当“下人”》的文章反映：有些城市的小孩把家里的保姆、钟点工当“下人”看待，动辄恶声恶气，趾高气扬，让人感到难堪。说明这些小孩</w:t>
      </w:r>
    </w:p>
    <w:p>
      <w:pPr>
        <w:spacing w:line="360" w:lineRule="auto"/>
        <w:ind w:left="420" w:hanging="420" w:hangingChars="200"/>
        <w:rPr>
          <w:bCs/>
          <w:color w:val="FF0000"/>
        </w:rPr>
      </w:pPr>
      <w:r>
        <w:rPr>
          <w:bCs/>
          <w:color w:val="FF0000"/>
        </w:rPr>
        <w:t>A</w:t>
      </w:r>
      <w:r>
        <w:rPr>
          <w:color w:val="FF0000"/>
        </w:rPr>
        <w:t>．</w:t>
      </w:r>
      <w:r>
        <w:rPr>
          <w:bCs/>
          <w:color w:val="FF0000"/>
        </w:rPr>
        <w:t>没有平等待人，没有尊重保姆、钟点工的人格</w:t>
      </w:r>
    </w:p>
    <w:p>
      <w:pPr>
        <w:spacing w:line="360" w:lineRule="auto"/>
        <w:ind w:left="420" w:hanging="420" w:hangingChars="200"/>
        <w:rPr>
          <w:bCs/>
        </w:rPr>
      </w:pPr>
      <w:r>
        <w:rPr>
          <w:bCs/>
        </w:rPr>
        <w:t>B</w:t>
      </w:r>
      <w:r>
        <w:t>．</w:t>
      </w:r>
      <w:r>
        <w:rPr>
          <w:bCs/>
        </w:rPr>
        <w:t>有是非观念，显示出个人素质较高</w:t>
      </w:r>
    </w:p>
    <w:p>
      <w:pPr>
        <w:spacing w:line="360" w:lineRule="auto"/>
        <w:ind w:left="420" w:hanging="420" w:hangingChars="200"/>
        <w:rPr>
          <w:bCs/>
        </w:rPr>
      </w:pPr>
      <w:r>
        <w:rPr>
          <w:bCs/>
        </w:rPr>
        <w:t>C</w:t>
      </w:r>
      <w:r>
        <w:t>．</w:t>
      </w:r>
      <w:r>
        <w:rPr>
          <w:bCs/>
        </w:rPr>
        <w:t>等级观点比较强，能够做到主次分明</w:t>
      </w:r>
    </w:p>
    <w:p>
      <w:pPr>
        <w:spacing w:line="360" w:lineRule="auto"/>
        <w:ind w:left="420" w:hanging="420" w:hangingChars="200"/>
      </w:pPr>
      <w:r>
        <w:rPr>
          <w:bCs/>
        </w:rPr>
        <w:t>D</w:t>
      </w:r>
      <w:r>
        <w:t>．</w:t>
      </w:r>
      <w:r>
        <w:rPr>
          <w:bCs/>
        </w:rPr>
        <w:t>有自主选择的能力，其行为值得肯定</w:t>
      </w:r>
    </w:p>
    <w:p>
      <w:pPr>
        <w:spacing w:line="360" w:lineRule="auto"/>
        <w:ind w:left="420" w:hanging="420" w:hangingChars="200"/>
      </w:pPr>
      <w:r>
        <w:rPr>
          <w:rFonts w:hint="eastAsia"/>
        </w:rPr>
        <w:t>10</w:t>
      </w:r>
      <w:r>
        <w:t>．从2013年8月1日起，我国对小微企业中月销售不超过2万元的增值税小规模纳税人和营业税纳税人，暂免征收增值税和营业税。这一做法</w:t>
      </w:r>
    </w:p>
    <w:p>
      <w:pPr>
        <w:spacing w:line="360" w:lineRule="auto"/>
        <w:ind w:left="420"/>
      </w:pPr>
      <w:r>
        <w:t>①体现了我国对非公有制经济的鼓励和支持    ②有利于小微企业的发展</w:t>
      </w:r>
    </w:p>
    <w:p>
      <w:pPr>
        <w:spacing w:line="360" w:lineRule="auto"/>
        <w:ind w:left="420"/>
      </w:pPr>
      <w:r>
        <w:t>③有利于发展社会主义市场经济              ④动摇了公有制经济的主体地位</w:t>
      </w:r>
    </w:p>
    <w:p>
      <w:pPr>
        <w:spacing w:line="360" w:lineRule="auto"/>
        <w:ind w:left="420" w:hanging="420" w:hangingChars="200"/>
      </w:pPr>
      <w:r>
        <w:t xml:space="preserve"> </w:t>
      </w:r>
      <w:r>
        <w:rPr>
          <w:rFonts w:hint="eastAsia"/>
        </w:rPr>
        <w:tab/>
      </w:r>
      <w:r>
        <w:rPr>
          <w:color w:val="FF0000"/>
        </w:rPr>
        <w:t xml:space="preserve">A．①②③     </w:t>
      </w:r>
      <w:r>
        <w:t xml:space="preserve">    B．①②④        </w:t>
      </w:r>
      <w:r>
        <w:rPr>
          <w:rFonts w:hint="eastAsia"/>
        </w:rPr>
        <w:tab/>
      </w:r>
      <w:r>
        <w:rPr>
          <w:rFonts w:hint="eastAsia"/>
        </w:rPr>
        <w:tab/>
      </w:r>
      <w:r>
        <w:t xml:space="preserve">C．①③④        </w:t>
      </w:r>
      <w:r>
        <w:rPr>
          <w:rFonts w:hint="eastAsia"/>
        </w:rPr>
        <w:tab/>
      </w:r>
      <w:r>
        <w:t>D．②③④</w:t>
      </w:r>
    </w:p>
    <w:p>
      <w:pPr>
        <w:spacing w:line="360" w:lineRule="auto"/>
        <w:ind w:left="420" w:hanging="420" w:hangingChars="200"/>
      </w:pPr>
      <w:r>
        <w:t>1</w:t>
      </w:r>
      <w:r>
        <w:rPr>
          <w:rFonts w:hint="eastAsia"/>
        </w:rPr>
        <w:t>1</w:t>
      </w:r>
      <w:r>
        <w:t>．2013“寻找最美乡村教师”大型公益活动自2013年5月29日启动以来，在全国引起了强烈反响，人们被这些先进人物的事迹深深感动。开展“寻找最美乡村教师”大型公益活动</w:t>
      </w:r>
    </w:p>
    <w:p>
      <w:pPr>
        <w:spacing w:line="360" w:lineRule="auto"/>
        <w:ind w:left="420"/>
      </w:pPr>
      <w:r>
        <w:t>①有利于加强社会主义精神文明建设</w:t>
      </w:r>
    </w:p>
    <w:p>
      <w:pPr>
        <w:spacing w:line="360" w:lineRule="auto"/>
        <w:ind w:left="420"/>
      </w:pPr>
      <w:r>
        <w:t>②有利于在全社会营造尊师重教的良好氛围</w:t>
      </w:r>
    </w:p>
    <w:p>
      <w:pPr>
        <w:spacing w:line="360" w:lineRule="auto"/>
        <w:ind w:left="420"/>
      </w:pPr>
      <w:r>
        <w:t>③有利于发展社会主义先进文化，激发社会正能量</w:t>
      </w:r>
    </w:p>
    <w:p>
      <w:pPr>
        <w:spacing w:line="360" w:lineRule="auto"/>
        <w:ind w:left="420"/>
      </w:pPr>
      <w:r>
        <w:t>④有利于促进社会主义文化大发展、大繁荣</w:t>
      </w:r>
    </w:p>
    <w:p>
      <w:pPr>
        <w:spacing w:line="360" w:lineRule="auto"/>
        <w:ind w:left="420"/>
      </w:pPr>
      <w:r>
        <w:t xml:space="preserve">A．①②③    </w:t>
      </w:r>
      <w:r>
        <w:rPr>
          <w:rFonts w:hint="eastAsia"/>
        </w:rPr>
        <w:tab/>
      </w:r>
      <w:r>
        <w:rPr>
          <w:rFonts w:hint="eastAsia"/>
        </w:rPr>
        <w:tab/>
      </w:r>
      <w:r>
        <w:rPr>
          <w:color w:val="FF0000"/>
        </w:rPr>
        <w:t xml:space="preserve">B．①②③④ </w:t>
      </w:r>
      <w:r>
        <w:t xml:space="preserve">   </w:t>
      </w:r>
      <w:r>
        <w:rPr>
          <w:rFonts w:hint="eastAsia"/>
        </w:rPr>
        <w:tab/>
      </w:r>
      <w:r>
        <w:rPr>
          <w:rFonts w:hint="eastAsia"/>
        </w:rPr>
        <w:tab/>
      </w:r>
      <w:r>
        <w:t xml:space="preserve">C．①③④    </w:t>
      </w:r>
      <w:r>
        <w:rPr>
          <w:rFonts w:hint="eastAsia"/>
        </w:rPr>
        <w:tab/>
      </w:r>
      <w:r>
        <w:rPr>
          <w:rFonts w:hint="eastAsia"/>
        </w:rPr>
        <w:tab/>
      </w:r>
      <w:r>
        <w:t>D．②③④</w:t>
      </w:r>
    </w:p>
    <w:p>
      <w:pPr>
        <w:spacing w:line="360" w:lineRule="auto"/>
        <w:ind w:left="420" w:hanging="420" w:hangingChars="200"/>
      </w:pPr>
      <w:r>
        <w:t>1</w:t>
      </w:r>
      <w:r>
        <w:rPr>
          <w:rFonts w:hint="eastAsia"/>
        </w:rPr>
        <w:t>2</w:t>
      </w:r>
      <w:r>
        <w:t>．2013年9月10日起施行的《最高人民法院、最高人民检察院关于办理利用信息网络实施诽谤等刑事案件适用法律若干问题的解释》规定：利用信息网络诽谤他人，</w:t>
      </w:r>
      <w:r>
        <w:rPr>
          <w:bCs/>
        </w:rPr>
        <w:t>同一诽谤信息实际被点击、浏览次数达到5000次以上，或者被转发次数达到500次以上的</w:t>
      </w:r>
      <w:r>
        <w:t>，应当追究刑事责任。这启示我们</w:t>
      </w:r>
    </w:p>
    <w:p>
      <w:pPr>
        <w:spacing w:line="360" w:lineRule="auto"/>
        <w:ind w:left="420"/>
      </w:pPr>
      <w:r>
        <w:t xml:space="preserve">①要增强法律意识，不做违法之事      </w:t>
      </w:r>
      <w:r>
        <w:rPr>
          <w:rFonts w:hint="eastAsia"/>
        </w:rPr>
        <w:tab/>
      </w:r>
      <w:r>
        <w:t>②诽谤他人的信息要注意转发次数</w:t>
      </w:r>
    </w:p>
    <w:p>
      <w:pPr>
        <w:spacing w:line="360" w:lineRule="auto"/>
        <w:ind w:left="420"/>
      </w:pPr>
      <w:r>
        <w:t xml:space="preserve">③公民的生活离不开法律          </w:t>
      </w:r>
      <w:r>
        <w:tab/>
      </w:r>
      <w:r>
        <w:rPr>
          <w:rFonts w:hint="eastAsia"/>
        </w:rPr>
        <w:tab/>
      </w:r>
      <w:r>
        <w:t>④要遵守法律法规，依法律己</w:t>
      </w:r>
    </w:p>
    <w:p>
      <w:pPr>
        <w:spacing w:line="360" w:lineRule="auto"/>
        <w:ind w:left="420"/>
      </w:pPr>
      <w:r>
        <w:t xml:space="preserve">A．①②③    </w:t>
      </w:r>
      <w:r>
        <w:rPr>
          <w:rFonts w:hint="eastAsia"/>
        </w:rPr>
        <w:tab/>
      </w:r>
      <w:r>
        <w:rPr>
          <w:rFonts w:hint="eastAsia"/>
        </w:rPr>
        <w:tab/>
      </w:r>
      <w:r>
        <w:t xml:space="preserve">B．①②④    </w:t>
      </w:r>
      <w:r>
        <w:rPr>
          <w:rFonts w:hint="eastAsia"/>
        </w:rPr>
        <w:tab/>
      </w:r>
      <w:r>
        <w:rPr>
          <w:rFonts w:hint="eastAsia"/>
          <w:color w:val="FF0000"/>
        </w:rPr>
        <w:tab/>
      </w:r>
      <w:r>
        <w:rPr>
          <w:color w:val="FF0000"/>
        </w:rPr>
        <w:t xml:space="preserve">C．①③④ </w:t>
      </w:r>
      <w:r>
        <w:t xml:space="preserve">   </w:t>
      </w:r>
      <w:r>
        <w:rPr>
          <w:rFonts w:hint="eastAsia"/>
        </w:rPr>
        <w:tab/>
      </w:r>
      <w:r>
        <w:rPr>
          <w:rFonts w:hint="eastAsia"/>
        </w:rPr>
        <w:tab/>
      </w:r>
      <w:r>
        <w:t>D．②③④</w:t>
      </w:r>
    </w:p>
    <w:p>
      <w:pPr>
        <w:spacing w:line="360" w:lineRule="auto"/>
        <w:ind w:left="420" w:hanging="420" w:hangingChars="200"/>
      </w:pPr>
      <w:r>
        <w:rPr>
          <w:rFonts w:hint="eastAsia"/>
        </w:rPr>
        <w:t>13</w:t>
      </w:r>
      <w:r>
        <w:t>．中国政府2013年11月23日发表声明，</w:t>
      </w:r>
      <w:r>
        <w:rPr>
          <w:bCs/>
        </w:rPr>
        <w:t>宣布划设东海防空识别区，并发布航空器识别规则公告和识别区示意图，要求</w:t>
      </w:r>
      <w:r>
        <w:t>位于东海防空识别区飞行的航空器，必须服从识别区管理机构或其授权单位的指令。对不配合识别或者拒不服从指令的航空器，中国武装力量将采取防御性紧急处置措施，划设东海防空识别区</w:t>
      </w:r>
    </w:p>
    <w:p>
      <w:pPr>
        <w:spacing w:line="360" w:lineRule="auto"/>
        <w:ind w:left="840" w:leftChars="200" w:hanging="420" w:hangingChars="200"/>
        <w:rPr>
          <w:color w:val="FF0000"/>
        </w:rPr>
      </w:pPr>
      <w:r>
        <w:rPr>
          <w:color w:val="FF0000"/>
        </w:rPr>
        <w:t>A．体现了我国政府捍卫国家主权和领土领空安全的决心</w:t>
      </w:r>
    </w:p>
    <w:p>
      <w:pPr>
        <w:spacing w:line="360" w:lineRule="auto"/>
        <w:ind w:left="840" w:leftChars="200" w:hanging="420" w:hangingChars="200"/>
      </w:pPr>
      <w:r>
        <w:t>B．有利于维护我国和平、合作、负责任的大国形象</w:t>
      </w:r>
    </w:p>
    <w:p>
      <w:pPr>
        <w:spacing w:line="360" w:lineRule="auto"/>
        <w:ind w:left="840" w:leftChars="200" w:hanging="420" w:hangingChars="200"/>
      </w:pPr>
      <w:r>
        <w:t>C．说明我国政府把增强国防实力、捍卫国家主权作为当前的中心工作</w:t>
      </w:r>
    </w:p>
    <w:p>
      <w:pPr>
        <w:spacing w:line="360" w:lineRule="auto"/>
        <w:ind w:left="840" w:leftChars="200" w:hanging="420" w:hangingChars="200"/>
      </w:pPr>
      <w:r>
        <w:t>D．不利于我国的和平发展，容易给“中国威胁论”散播者提供把柄</w:t>
      </w:r>
    </w:p>
    <w:p>
      <w:pPr>
        <w:spacing w:line="360" w:lineRule="auto"/>
        <w:ind w:left="420" w:hanging="420" w:hangingChars="200"/>
      </w:pPr>
      <w:r>
        <w:t>1</w:t>
      </w:r>
      <w:r>
        <w:rPr>
          <w:rFonts w:hint="eastAsia"/>
        </w:rPr>
        <w:t>4</w:t>
      </w:r>
      <w:r>
        <w:t>．</w:t>
      </w:r>
      <w:r>
        <w:rPr>
          <w:rFonts w:hint="eastAsia"/>
        </w:rPr>
        <w:t>当选国家主席后，习近平在十二届全国人大一次会议上表示：“我将忠实履行宪法赋予的职责，忠于祖国，忠于人民，恪尽职守，夙夜在公，为民服务，为国尽力，自觉接受人民监督，决不辜负各位代表和全国各族人民的信任和重托。”作为国家主席特别承诺忠实履行宪法赋予的职责，这是因为</w:t>
      </w:r>
      <w:r>
        <w:t xml:space="preserve">                               </w:t>
      </w:r>
    </w:p>
    <w:p>
      <w:pPr>
        <w:spacing w:line="360" w:lineRule="auto"/>
        <w:ind w:left="420" w:leftChars="200"/>
      </w:pPr>
      <w:r>
        <w:rPr>
          <w:rFonts w:hint="eastAsia"/>
        </w:rPr>
        <w:t>A．宪法在我国法律体系中具有最高的法律地位</w:t>
      </w:r>
    </w:p>
    <w:p>
      <w:pPr>
        <w:spacing w:line="360" w:lineRule="auto"/>
        <w:ind w:left="420" w:leftChars="200"/>
        <w:rPr>
          <w:color w:val="FF0000"/>
        </w:rPr>
      </w:pPr>
      <w:r>
        <w:rPr>
          <w:rFonts w:hint="eastAsia"/>
          <w:color w:val="FF0000"/>
        </w:rPr>
        <w:t>B．宪法是一切国家机关和全体公民的最高行为准则</w:t>
      </w:r>
    </w:p>
    <w:p>
      <w:pPr>
        <w:spacing w:line="360" w:lineRule="auto"/>
        <w:ind w:left="420" w:leftChars="200"/>
      </w:pPr>
      <w:r>
        <w:rPr>
          <w:rFonts w:hint="eastAsia"/>
        </w:rPr>
        <w:t>C．宪法具有最高法律效力，是其他法律的立法基础</w:t>
      </w:r>
    </w:p>
    <w:p>
      <w:pPr>
        <w:spacing w:line="360" w:lineRule="auto"/>
        <w:ind w:left="420" w:leftChars="200"/>
      </w:pPr>
      <w:r>
        <w:rPr>
          <w:rFonts w:hint="eastAsia"/>
        </w:rPr>
        <w:t>D．宪法规定国家生活中带有全局性、根本性的问题</w:t>
      </w:r>
    </w:p>
    <w:p>
      <w:pPr>
        <w:spacing w:line="360" w:lineRule="auto"/>
        <w:ind w:left="420" w:hanging="420" w:hangingChars="200"/>
      </w:pPr>
      <w:r>
        <w:t>1</w:t>
      </w:r>
      <w:r>
        <w:rPr>
          <w:rFonts w:hint="eastAsia"/>
        </w:rPr>
        <w:t>5</w:t>
      </w:r>
      <w:r>
        <w:t>．</w:t>
      </w:r>
      <w:r>
        <w:rPr>
          <w:rFonts w:hint="eastAsia"/>
        </w:rPr>
        <w:t>党的十八届三中全会提出，启动实施一方是独生子女的夫妇可生育两个孩子的政策，逐步调整完善生育政策，促进人口长期均衡发展。对此理解正确的是</w:t>
      </w:r>
    </w:p>
    <w:p>
      <w:pPr>
        <w:spacing w:line="360" w:lineRule="auto"/>
        <w:ind w:left="420" w:leftChars="200"/>
      </w:pPr>
      <w:r>
        <w:t>A</w:t>
      </w:r>
      <w:r>
        <w:rPr>
          <w:rFonts w:hint="eastAsia"/>
        </w:rPr>
        <w:t>．随着经济社会的发展，计划生育的政策已经过时</w:t>
      </w:r>
      <w:r>
        <w:t xml:space="preserve">   </w:t>
      </w:r>
    </w:p>
    <w:p>
      <w:pPr>
        <w:spacing w:line="360" w:lineRule="auto"/>
        <w:ind w:left="420" w:leftChars="200"/>
        <w:rPr>
          <w:color w:val="FF0000"/>
        </w:rPr>
      </w:pPr>
      <w:r>
        <w:rPr>
          <w:color w:val="FF0000"/>
        </w:rPr>
        <w:t>B</w:t>
      </w:r>
      <w:r>
        <w:rPr>
          <w:rFonts w:hint="eastAsia"/>
          <w:color w:val="FF0000"/>
        </w:rPr>
        <w:t>．这是适应我国人口结构变化和社会经济发展的正确选择</w:t>
      </w:r>
    </w:p>
    <w:p>
      <w:pPr>
        <w:spacing w:line="360" w:lineRule="auto"/>
        <w:ind w:left="420" w:leftChars="200"/>
      </w:pPr>
      <w:r>
        <w:t>C</w:t>
      </w:r>
      <w:r>
        <w:rPr>
          <w:rFonts w:hint="eastAsia"/>
        </w:rPr>
        <w:t>．我国人口形势不再严峻，现在可以松口气了</w:t>
      </w:r>
      <w:r>
        <w:t xml:space="preserve">  </w:t>
      </w:r>
    </w:p>
    <w:p>
      <w:pPr>
        <w:spacing w:line="360" w:lineRule="auto"/>
        <w:ind w:left="420" w:leftChars="200"/>
      </w:pPr>
      <w:r>
        <w:t>D</w:t>
      </w:r>
      <w:r>
        <w:rPr>
          <w:rFonts w:hint="eastAsia"/>
        </w:rPr>
        <w:t>．必然导致我国人口的大量增长，提供更充足的劳动力</w:t>
      </w:r>
    </w:p>
    <w:p>
      <w:pPr>
        <w:spacing w:line="360" w:lineRule="auto"/>
        <w:rPr>
          <w:rFonts w:hint="eastAsia"/>
          <w:bCs/>
        </w:rPr>
      </w:pPr>
      <w:r>
        <w:rPr>
          <w:rFonts w:hint="eastAsia"/>
          <w:b/>
          <w:bCs/>
        </w:rPr>
        <w:drawing>
          <wp:anchor distT="0" distB="0" distL="114300" distR="114300" simplePos="0" relativeHeight="251658240" behindDoc="1" locked="0" layoutInCell="1" allowOverlap="1">
            <wp:simplePos x="0" y="0"/>
            <wp:positionH relativeFrom="column">
              <wp:posOffset>3429000</wp:posOffset>
            </wp:positionH>
            <wp:positionV relativeFrom="paragraph">
              <wp:posOffset>27940</wp:posOffset>
            </wp:positionV>
            <wp:extent cx="1828800" cy="1440180"/>
            <wp:effectExtent l="19050" t="19050" r="19050" b="26670"/>
            <wp:wrapTight wrapText="bothSides">
              <wp:wrapPolygon>
                <wp:start x="-225" y="-286"/>
                <wp:lineTo x="-225" y="22000"/>
                <wp:lineTo x="21825" y="22000"/>
                <wp:lineTo x="21825" y="-286"/>
                <wp:lineTo x="-225" y="-286"/>
              </wp:wrapPolygon>
            </wp:wrapTight>
            <wp:docPr id="7" name="{1AE31555-E223-4912-B6C7-4F3DD6E32912}" descr="http://news.xinhuanet.com/politics/2011-03/13/13776170_111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AE31555-E223-4912-B6C7-4F3DD6E32912}" descr="http://news.xinhuanet.com/politics/2011-03/13/13776170_111n.jpg"/>
                    <pic:cNvPicPr>
                      <a:picLocks noChangeAspect="1" noChangeArrowheads="1"/>
                    </pic:cNvPicPr>
                  </pic:nvPicPr>
                  <pic:blipFill>
                    <a:blip r:embed="rId11" r:link="rId12"/>
                    <a:srcRect/>
                    <a:stretch>
                      <a:fillRect/>
                    </a:stretch>
                  </pic:blipFill>
                  <pic:spPr>
                    <a:xfrm>
                      <a:off x="0" y="0"/>
                      <a:ext cx="1828800" cy="1440180"/>
                    </a:xfrm>
                    <a:prstGeom prst="rect">
                      <a:avLst/>
                    </a:prstGeom>
                    <a:noFill/>
                    <a:ln w="6350">
                      <a:solidFill>
                        <a:srgbClr val="000000"/>
                      </a:solidFill>
                      <a:miter lim="800000"/>
                      <a:headEnd/>
                      <a:tailEnd/>
                    </a:ln>
                    <a:effectLst/>
                  </pic:spPr>
                </pic:pic>
              </a:graphicData>
            </a:graphic>
          </wp:anchor>
        </w:drawing>
      </w:r>
      <w:r>
        <w:rPr>
          <w:rFonts w:hint="eastAsia"/>
          <w:bCs/>
        </w:rPr>
        <w:t>16</w:t>
      </w:r>
      <w:r>
        <w:rPr>
          <w:rFonts w:hint="eastAsia"/>
        </w:rPr>
        <w:t>．</w:t>
      </w:r>
      <w:r>
        <w:rPr>
          <w:rFonts w:hint="eastAsia"/>
          <w:bCs/>
        </w:rPr>
        <w:t>右边漫画《邪不压正》说明（    ）</w:t>
      </w:r>
    </w:p>
    <w:p>
      <w:pPr>
        <w:spacing w:line="360" w:lineRule="auto"/>
        <w:ind w:firstLine="315" w:firstLineChars="150"/>
        <w:rPr>
          <w:rFonts w:hint="eastAsia"/>
          <w:bCs/>
        </w:rPr>
      </w:pPr>
      <w:r>
        <w:rPr>
          <w:rFonts w:hint="eastAsia"/>
          <w:bCs/>
        </w:rPr>
        <w:t>A</w:t>
      </w:r>
      <w:r>
        <w:rPr>
          <w:rFonts w:hint="eastAsia"/>
        </w:rPr>
        <w:t>．</w:t>
      </w:r>
      <w:r>
        <w:rPr>
          <w:rFonts w:hint="eastAsia"/>
          <w:bCs/>
        </w:rPr>
        <w:t>我国的官员腐败现象越来越多，无法根除</w:t>
      </w:r>
    </w:p>
    <w:p>
      <w:pPr>
        <w:spacing w:line="360" w:lineRule="auto"/>
        <w:ind w:firstLine="308" w:firstLineChars="147"/>
        <w:rPr>
          <w:rFonts w:hint="eastAsia"/>
          <w:bCs/>
          <w:color w:val="FF0000"/>
        </w:rPr>
      </w:pPr>
      <w:r>
        <w:rPr>
          <w:rFonts w:hint="eastAsia"/>
          <w:bCs/>
          <w:color w:val="FF0000"/>
        </w:rPr>
        <w:t>B</w:t>
      </w:r>
      <w:r>
        <w:rPr>
          <w:rFonts w:hint="eastAsia"/>
          <w:color w:val="FF0000"/>
        </w:rPr>
        <w:t>．</w:t>
      </w:r>
      <w:r>
        <w:rPr>
          <w:rFonts w:hint="eastAsia"/>
          <w:bCs/>
          <w:color w:val="FF0000"/>
        </w:rPr>
        <w:t>党和政府惩治腐败的坚定决心，廉政才能兴邦</w:t>
      </w:r>
    </w:p>
    <w:p>
      <w:pPr>
        <w:spacing w:line="360" w:lineRule="auto"/>
        <w:ind w:firstLine="315" w:firstLineChars="150"/>
        <w:rPr>
          <w:rFonts w:hint="eastAsia"/>
          <w:bCs/>
        </w:rPr>
      </w:pPr>
      <w:r>
        <w:rPr>
          <w:rFonts w:hint="eastAsia"/>
          <w:bCs/>
        </w:rPr>
        <w:t>C</w:t>
      </w:r>
      <w:r>
        <w:rPr>
          <w:rFonts w:hint="eastAsia"/>
        </w:rPr>
        <w:t>．</w:t>
      </w:r>
      <w:r>
        <w:rPr>
          <w:rFonts w:hint="eastAsia"/>
          <w:bCs/>
        </w:rPr>
        <w:t>惩治腐败现象是维护正义的唯一途径</w:t>
      </w:r>
    </w:p>
    <w:p>
      <w:pPr>
        <w:spacing w:line="360" w:lineRule="auto"/>
        <w:ind w:firstLine="315" w:firstLineChars="150"/>
        <w:rPr>
          <w:rFonts w:hint="eastAsia"/>
          <w:bCs/>
        </w:rPr>
      </w:pPr>
      <w:r>
        <w:rPr>
          <w:rFonts w:hint="eastAsia"/>
          <w:bCs/>
        </w:rPr>
        <w:t>D</w:t>
      </w:r>
      <w:r>
        <w:rPr>
          <w:rFonts w:hint="eastAsia"/>
        </w:rPr>
        <w:t>．</w:t>
      </w:r>
      <w:r>
        <w:rPr>
          <w:rFonts w:hint="eastAsia"/>
          <w:bCs/>
        </w:rPr>
        <w:t>坚决惩治腐败就能构建和谐社会</w:t>
      </w:r>
    </w:p>
    <w:p>
      <w:pPr>
        <w:spacing w:line="360" w:lineRule="auto"/>
        <w:rPr>
          <w:rFonts w:hint="eastAsia"/>
        </w:rPr>
      </w:pPr>
      <w:r>
        <w:rPr>
          <w:rFonts w:hint="eastAsia"/>
        </w:rPr>
        <w:t>17．2013年1月开始实施修改后的道路交通安全法和相关法规，新交规中新增了“校车超载20%以上扣12分”等有关校车管理的14项记分要求，这些规定也体现了对未成年人的</w:t>
      </w:r>
    </w:p>
    <w:p>
      <w:pPr>
        <w:spacing w:line="360" w:lineRule="auto"/>
        <w:rPr>
          <w:rFonts w:hint="eastAsia"/>
        </w:rPr>
      </w:pPr>
      <w:r>
        <w:rPr>
          <w:rFonts w:hint="eastAsia"/>
        </w:rPr>
        <w:t xml:space="preserve">  A．家庭保护    </w:t>
      </w:r>
      <w:r>
        <w:rPr>
          <w:rFonts w:hint="eastAsia"/>
        </w:rPr>
        <w:tab/>
      </w:r>
      <w:r>
        <w:rPr>
          <w:rFonts w:hint="eastAsia"/>
        </w:rPr>
        <w:tab/>
      </w:r>
      <w:r>
        <w:rPr>
          <w:rFonts w:hint="eastAsia"/>
          <w:color w:val="FF0000"/>
        </w:rPr>
        <w:t>B．社会保护</w:t>
      </w:r>
      <w:r>
        <w:rPr>
          <w:rFonts w:hint="eastAsia"/>
        </w:rPr>
        <w:t xml:space="preserve">    </w:t>
      </w:r>
      <w:r>
        <w:rPr>
          <w:rFonts w:hint="eastAsia"/>
        </w:rPr>
        <w:tab/>
      </w:r>
      <w:r>
        <w:rPr>
          <w:rFonts w:hint="eastAsia"/>
        </w:rPr>
        <w:t xml:space="preserve">C．学校保护    </w:t>
      </w:r>
      <w:r>
        <w:rPr>
          <w:rFonts w:hint="eastAsia"/>
        </w:rPr>
        <w:tab/>
      </w:r>
      <w:r>
        <w:rPr>
          <w:rFonts w:hint="eastAsia"/>
        </w:rPr>
        <w:t>D．司法保护</w:t>
      </w:r>
    </w:p>
    <w:p>
      <w:pPr>
        <w:spacing w:line="360" w:lineRule="auto"/>
        <w:rPr>
          <w:rFonts w:hint="eastAsia"/>
        </w:rPr>
      </w:pPr>
      <w:r>
        <w:rPr>
          <w:rFonts w:hint="eastAsia"/>
        </w:rPr>
        <w:t>18．在2014年3月13日闭幕的十二届全国人大二次会议上，审议和表决了政府工作报告，成2887票，反对15票，弃权5票。这表明</w:t>
      </w:r>
    </w:p>
    <w:p>
      <w:pPr>
        <w:spacing w:line="360" w:lineRule="auto"/>
        <w:ind w:left="210" w:leftChars="100"/>
        <w:rPr>
          <w:rFonts w:hint="eastAsia"/>
        </w:rPr>
      </w:pPr>
      <w:r>
        <w:rPr>
          <w:rFonts w:hint="eastAsia"/>
        </w:rPr>
        <w:t>A．全国人大是我国最高立法机关，行使立法权</w:t>
      </w:r>
    </w:p>
    <w:p>
      <w:pPr>
        <w:spacing w:line="360" w:lineRule="auto"/>
        <w:ind w:left="210" w:leftChars="100"/>
        <w:rPr>
          <w:rFonts w:hint="eastAsia"/>
          <w:color w:val="FF0000"/>
        </w:rPr>
      </w:pPr>
      <w:r>
        <w:rPr>
          <w:rFonts w:hint="eastAsia"/>
          <w:color w:val="FF0000"/>
        </w:rPr>
        <w:t>B．全国人大是我国最高权力机关，行使监督权</w:t>
      </w:r>
    </w:p>
    <w:p>
      <w:pPr>
        <w:spacing w:line="360" w:lineRule="auto"/>
        <w:ind w:left="210" w:leftChars="100"/>
        <w:rPr>
          <w:rFonts w:hint="eastAsia"/>
        </w:rPr>
      </w:pPr>
      <w:r>
        <w:rPr>
          <w:rFonts w:hint="eastAsia"/>
        </w:rPr>
        <w:t>C．全国人大和常务委员会是我国的最高权力机关</w:t>
      </w:r>
    </w:p>
    <w:p>
      <w:pPr>
        <w:spacing w:line="360" w:lineRule="auto"/>
        <w:ind w:left="210" w:leftChars="100"/>
        <w:rPr>
          <w:rFonts w:hint="eastAsia"/>
        </w:rPr>
      </w:pPr>
      <w:r>
        <w:rPr>
          <w:rFonts w:hint="eastAsia"/>
        </w:rPr>
        <w:t>D．全国人大坚持依法治国，积极做到依法行政</w:t>
      </w:r>
    </w:p>
    <w:p>
      <w:pPr>
        <w:spacing w:line="360" w:lineRule="auto"/>
        <w:rPr>
          <w:rFonts w:hint="eastAsia"/>
        </w:rPr>
      </w:pPr>
      <w:r>
        <w:rPr>
          <w:rFonts w:hint="eastAsia"/>
        </w:rPr>
        <w:t>19．2014年3·15的主题确定为：“新消法、新权益、新责任”。新消法实施了“七天无理由退货”制度，赋予了消费者一定的“后悔权”；规范了网络购物等新的消费方式，加大了惩罚性赔偿力度等。这可以保护消费者的</w:t>
      </w:r>
    </w:p>
    <w:p>
      <w:pPr>
        <w:spacing w:line="360" w:lineRule="auto"/>
        <w:rPr>
          <w:rFonts w:hint="eastAsia"/>
        </w:rPr>
      </w:pPr>
      <w:r>
        <w:rPr>
          <w:rFonts w:hint="eastAsia"/>
        </w:rPr>
        <w:t xml:space="preserve">  ①隐私权    </w:t>
      </w:r>
      <w:r>
        <w:rPr>
          <w:rFonts w:hint="eastAsia"/>
        </w:rPr>
        <w:tab/>
      </w:r>
      <w:r>
        <w:rPr>
          <w:rFonts w:hint="eastAsia"/>
        </w:rPr>
        <w:t xml:space="preserve">②公平交易权  </w:t>
      </w:r>
      <w:r>
        <w:rPr>
          <w:rFonts w:hint="eastAsia"/>
        </w:rPr>
        <w:tab/>
      </w:r>
      <w:r>
        <w:rPr>
          <w:rFonts w:hint="eastAsia"/>
        </w:rPr>
        <w:t xml:space="preserve">③依法求偿权  </w:t>
      </w:r>
      <w:r>
        <w:rPr>
          <w:rFonts w:hint="eastAsia"/>
        </w:rPr>
        <w:tab/>
      </w:r>
      <w:r>
        <w:rPr>
          <w:rFonts w:hint="eastAsia"/>
        </w:rPr>
        <w:t>④人格尊严权</w:t>
      </w:r>
    </w:p>
    <w:p>
      <w:pPr>
        <w:spacing w:line="360" w:lineRule="auto"/>
        <w:rPr>
          <w:rFonts w:hint="eastAsia"/>
          <w:color w:val="FF0000"/>
        </w:rPr>
      </w:pPr>
      <w:r>
        <w:rPr>
          <w:rFonts w:hint="eastAsia"/>
        </w:rPr>
        <w:t xml:space="preserve">  A．①③    </w:t>
      </w:r>
      <w:r>
        <w:rPr>
          <w:rFonts w:hint="eastAsia"/>
        </w:rPr>
        <w:tab/>
      </w:r>
      <w:r>
        <w:rPr>
          <w:rFonts w:hint="eastAsia"/>
        </w:rPr>
        <w:t xml:space="preserve">B．②④    </w:t>
      </w:r>
      <w:r>
        <w:rPr>
          <w:rFonts w:hint="eastAsia"/>
        </w:rPr>
        <w:tab/>
      </w:r>
      <w:r>
        <w:rPr>
          <w:rFonts w:hint="eastAsia"/>
        </w:rPr>
        <w:tab/>
      </w:r>
      <w:r>
        <w:rPr>
          <w:rFonts w:hint="eastAsia"/>
        </w:rPr>
        <w:t xml:space="preserve">C．①④    </w:t>
      </w:r>
      <w:r>
        <w:rPr>
          <w:rFonts w:hint="eastAsia"/>
        </w:rPr>
        <w:tab/>
      </w:r>
      <w:r>
        <w:rPr>
          <w:rFonts w:hint="eastAsia"/>
        </w:rPr>
        <w:tab/>
      </w:r>
      <w:r>
        <w:rPr>
          <w:rFonts w:hint="eastAsia"/>
          <w:color w:val="FF0000"/>
        </w:rPr>
        <w:t>D．②③</w:t>
      </w:r>
    </w:p>
    <w:p>
      <w:pPr>
        <w:spacing w:line="360" w:lineRule="auto"/>
        <w:rPr>
          <w:rFonts w:hint="eastAsia"/>
        </w:rPr>
      </w:pPr>
      <w:r>
        <w:rPr>
          <w:rFonts w:hint="eastAsia"/>
        </w:rPr>
        <w:t>20．“中国梦”蕴含“航天梦”，“航天梦”助推“中国梦”。“嫦娥三号”月球探测器的发射成功，使我国成为世界上第三个有能力独立自主实施月球软着陆的国家。这表明</w:t>
      </w:r>
    </w:p>
    <w:p>
      <w:pPr>
        <w:spacing w:line="360" w:lineRule="auto"/>
        <w:rPr>
          <w:rFonts w:hint="eastAsia"/>
          <w:color w:val="FF0000"/>
        </w:rPr>
      </w:pPr>
      <w:r>
        <w:rPr>
          <w:rFonts w:hint="eastAsia"/>
        </w:rPr>
        <w:t xml:space="preserve"> </w:t>
      </w:r>
      <w:r>
        <w:rPr>
          <w:rFonts w:hint="eastAsia"/>
          <w:color w:val="FF0000"/>
        </w:rPr>
        <w:t xml:space="preserve"> A．我国以经济和科技实力为基础的综合国力的提高</w:t>
      </w:r>
    </w:p>
    <w:p>
      <w:pPr>
        <w:spacing w:line="360" w:lineRule="auto"/>
        <w:rPr>
          <w:rFonts w:hint="eastAsia"/>
        </w:rPr>
      </w:pPr>
      <w:r>
        <w:rPr>
          <w:rFonts w:hint="eastAsia"/>
        </w:rPr>
        <w:t xml:space="preserve">  B．我国始终不渝地坚持走和平发展道路</w:t>
      </w:r>
    </w:p>
    <w:p>
      <w:pPr>
        <w:spacing w:line="360" w:lineRule="auto"/>
        <w:rPr>
          <w:rFonts w:hint="eastAsia"/>
        </w:rPr>
      </w:pPr>
      <w:r>
        <w:rPr>
          <w:rFonts w:hint="eastAsia"/>
        </w:rPr>
        <w:t xml:space="preserve">  C．我国将在国际事务中更好地发挥主导作用</w:t>
      </w:r>
    </w:p>
    <w:p>
      <w:pPr>
        <w:spacing w:line="360" w:lineRule="auto"/>
        <w:rPr>
          <w:rFonts w:hint="eastAsia"/>
        </w:rPr>
      </w:pPr>
      <w:r>
        <w:rPr>
          <w:rFonts w:hint="eastAsia"/>
        </w:rPr>
        <w:t xml:space="preserve">  D．我国积极参与国际事务，实现自身的发晨</w:t>
      </w:r>
    </w:p>
    <w:p>
      <w:pPr>
        <w:spacing w:line="360" w:lineRule="auto"/>
        <w:rPr>
          <w:rFonts w:hint="eastAsia"/>
        </w:rPr>
      </w:pPr>
      <w:r>
        <w:rPr>
          <w:rFonts w:hint="eastAsia"/>
        </w:rPr>
        <w:t>21．2014年中国高校毕业生预计将突破700万人，被称为“更难就业季”。在此背景下对大学生提出就业建议，你认为最恰当的是</w:t>
      </w:r>
    </w:p>
    <w:p>
      <w:pPr>
        <w:spacing w:line="360" w:lineRule="auto"/>
        <w:rPr>
          <w:rFonts w:hint="eastAsia"/>
          <w:color w:val="FF0000"/>
        </w:rPr>
      </w:pPr>
      <w:r>
        <w:rPr>
          <w:rFonts w:hint="eastAsia"/>
          <w:color w:val="FF0000"/>
        </w:rPr>
        <w:t xml:space="preserve">  A．转变就业观念，积极适应市场需求</w:t>
      </w:r>
    </w:p>
    <w:p>
      <w:pPr>
        <w:spacing w:line="360" w:lineRule="auto"/>
        <w:ind w:firstLine="105" w:firstLineChars="50"/>
        <w:rPr>
          <w:rFonts w:hint="eastAsia"/>
        </w:rPr>
      </w:pPr>
      <w:r>
        <w:rPr>
          <w:rFonts w:hint="eastAsia"/>
        </w:rPr>
        <w:t xml:space="preserve"> B．提高自身职业技能，等待国家安排</w:t>
      </w:r>
    </w:p>
    <w:p>
      <w:pPr>
        <w:spacing w:line="360" w:lineRule="auto"/>
        <w:rPr>
          <w:rFonts w:hint="eastAsia"/>
        </w:rPr>
      </w:pPr>
      <w:r>
        <w:rPr>
          <w:rFonts w:hint="eastAsia"/>
        </w:rPr>
        <w:t xml:space="preserve">  C．根据个人喜好、特长选择相关职业</w:t>
      </w:r>
    </w:p>
    <w:p>
      <w:pPr>
        <w:spacing w:line="360" w:lineRule="auto"/>
        <w:ind w:firstLine="210" w:firstLineChars="100"/>
        <w:rPr>
          <w:rFonts w:hint="eastAsia"/>
        </w:rPr>
      </w:pPr>
      <w:r>
        <w:rPr>
          <w:rFonts w:hint="eastAsia"/>
        </w:rPr>
        <w:t>D．坚持多种方式就业，选择体面职业</w:t>
      </w:r>
    </w:p>
    <w:p>
      <w:pPr>
        <w:spacing w:line="360" w:lineRule="auto"/>
      </w:pPr>
      <w:r>
        <w:rPr>
          <w:rFonts w:hint="eastAsia"/>
        </w:rPr>
        <w:t>22．</w:t>
      </w:r>
      <w:r>
        <w:t>2014年2月，中共中央总书记习近平在会见中国国民党荣誉主席连战一行时，发表《共圆中华民族伟大复兴的中国梦》重要谈话。国务院台湾事务办公室发言人马晓光指出，习总书记这篇重要谈话情真意切，内涵丰富，为两岸关系发展指明了方向。以下关于台湾问题的理解正确的是(  )</w:t>
      </w:r>
    </w:p>
    <w:p>
      <w:pPr>
        <w:spacing w:line="360" w:lineRule="auto"/>
      </w:pPr>
      <w:r>
        <w:t>A．平等、团结、共同繁荣是我们处理台湾问题的原则</w:t>
      </w:r>
    </w:p>
    <w:p>
      <w:pPr>
        <w:spacing w:line="360" w:lineRule="auto"/>
        <w:rPr>
          <w:color w:val="FF0000"/>
        </w:rPr>
      </w:pPr>
      <w:r>
        <w:rPr>
          <w:color w:val="FF0000"/>
        </w:rPr>
        <w:t>B．两岸统一是两岸人民的共同心声，是中华民族走向伟大复兴的历史必然</w:t>
      </w:r>
    </w:p>
    <w:p>
      <w:pPr>
        <w:spacing w:line="360" w:lineRule="auto"/>
      </w:pPr>
      <w:r>
        <w:t>C．为了实现统一，可以让台湾地区实行完全自治</w:t>
      </w:r>
    </w:p>
    <w:p>
      <w:pPr>
        <w:spacing w:line="360" w:lineRule="auto"/>
      </w:pPr>
      <w:r>
        <w:t>D．我们应贯彻寄希望于台湾人民的方针</w:t>
      </w:r>
    </w:p>
    <w:p>
      <w:pPr>
        <w:spacing w:line="360" w:lineRule="auto"/>
      </w:pPr>
      <w:r>
        <w:rPr>
          <w:rFonts w:hint="eastAsia"/>
        </w:rPr>
        <w:t>23．</w:t>
      </w:r>
      <w:r>
        <w:t>据胡润统计，中国知名慈善家，福耀玻璃集团创始人、董事长曹德旺，从1983年第一次捐款至今，累计捐款已达50亿元。曹德旺行使了对自己财产的(    )</w:t>
      </w:r>
    </w:p>
    <w:p>
      <w:pPr>
        <w:spacing w:line="360" w:lineRule="auto"/>
        <w:rPr>
          <w:color w:val="FF0000"/>
        </w:rPr>
      </w:pPr>
      <w:r>
        <w:t>A．占有权    B．使用权    C．收益权</w:t>
      </w:r>
      <w:r>
        <w:rPr>
          <w:rFonts w:hint="eastAsia"/>
        </w:rPr>
        <w:t xml:space="preserve">    </w:t>
      </w:r>
      <w:r>
        <w:rPr>
          <w:color w:val="FF0000"/>
        </w:rPr>
        <w:t>D．处分权</w:t>
      </w:r>
    </w:p>
    <w:p>
      <w:pPr>
        <w:spacing w:line="360" w:lineRule="auto"/>
      </w:pPr>
      <w:r>
        <w:rPr>
          <w:rFonts w:hint="eastAsia"/>
        </w:rPr>
        <w:t>24．</w:t>
      </w:r>
      <w:r>
        <w:t>党的十八大以来，中央坚持“老虎”、“苍蝇”一起打，已有19名省部级官员被调查。全国</w:t>
      </w:r>
    </w:p>
    <w:p>
      <w:pPr>
        <w:spacing w:line="360" w:lineRule="auto"/>
      </w:pPr>
      <w:r>
        <w:t>政协新闻发言人吕新华在记者招待会上表示，无论什么人、职位有多高，只要触犯党纪国法，</w:t>
      </w:r>
    </w:p>
    <w:p>
      <w:pPr>
        <w:spacing w:line="360" w:lineRule="auto"/>
      </w:pPr>
      <w:r>
        <w:t>就要严厉惩处。这表明(    )</w:t>
      </w:r>
    </w:p>
    <w:p>
      <w:pPr>
        <w:spacing w:line="360" w:lineRule="auto"/>
      </w:pPr>
      <w:r>
        <w:t>①法律只对国家公职人员有约束力</w:t>
      </w:r>
    </w:p>
    <w:p>
      <w:pPr>
        <w:spacing w:line="360" w:lineRule="auto"/>
      </w:pPr>
      <w:r>
        <w:t>②依法治国首先是依法行政</w:t>
      </w:r>
    </w:p>
    <w:p>
      <w:pPr>
        <w:spacing w:line="360" w:lineRule="auto"/>
      </w:pPr>
      <w:r>
        <w:t>③法律对全体社会成员具有普遍约束力</w:t>
      </w:r>
    </w:p>
    <w:p>
      <w:pPr>
        <w:spacing w:line="360" w:lineRule="auto"/>
      </w:pPr>
      <w:r>
        <w:t>④依法治国是党领导人民治理国家的基本方略</w:t>
      </w:r>
    </w:p>
    <w:p>
      <w:pPr>
        <w:spacing w:line="360" w:lineRule="auto"/>
      </w:pPr>
      <w:r>
        <w:t xml:space="preserve">A．①④    B．②③    </w:t>
      </w:r>
      <w:r>
        <w:rPr>
          <w:color w:val="FF0000"/>
        </w:rPr>
        <w:t>C．③④</w:t>
      </w:r>
      <w:r>
        <w:rPr>
          <w:rFonts w:hint="eastAsia"/>
          <w:color w:val="FF0000"/>
        </w:rPr>
        <w:t xml:space="preserve"> </w:t>
      </w:r>
      <w:r>
        <w:rPr>
          <w:rFonts w:hint="eastAsia"/>
        </w:rPr>
        <w:t xml:space="preserve">   </w:t>
      </w:r>
      <w:r>
        <w:t>D．②④</w:t>
      </w:r>
    </w:p>
    <w:p>
      <w:pPr>
        <w:pStyle w:val="2"/>
        <w:snapToGrid w:val="0"/>
        <w:spacing w:line="360" w:lineRule="auto"/>
        <w:ind w:left="420" w:hanging="420" w:hangingChars="200"/>
        <w:rPr>
          <w:rFonts w:hint="eastAsia" w:hAnsi="宋体"/>
        </w:rPr>
      </w:pPr>
      <w:r>
        <w:rPr>
          <w:rFonts w:hint="eastAsia" w:hAnsi="宋体"/>
        </w:rPr>
        <w:t>25．党的十八大报告明确提出要实施创新驱动发展战略。强调科技创新是提高社会生产力和综合国力的战略支撑，必须摆在国家发展全局的核心位置。之所以要把科技创新摆在国家发展全局的核心位置，是因为（    ）</w:t>
      </w:r>
    </w:p>
    <w:p>
      <w:pPr>
        <w:pStyle w:val="2"/>
        <w:snapToGrid w:val="0"/>
        <w:spacing w:line="360" w:lineRule="auto"/>
        <w:ind w:left="420" w:leftChars="200"/>
        <w:rPr>
          <w:rFonts w:hint="eastAsia" w:hAnsi="宋体"/>
        </w:rPr>
      </w:pPr>
      <w:r>
        <w:rPr>
          <w:rFonts w:hint="eastAsia" w:hAnsi="宋体"/>
        </w:rPr>
        <w:t xml:space="preserve">①创新是发展科技和培养人才的基础  </w:t>
      </w:r>
    </w:p>
    <w:p>
      <w:pPr>
        <w:pStyle w:val="2"/>
        <w:snapToGrid w:val="0"/>
        <w:spacing w:line="360" w:lineRule="auto"/>
        <w:ind w:left="420" w:leftChars="200"/>
        <w:rPr>
          <w:rFonts w:hint="eastAsia" w:hAnsi="宋体"/>
        </w:rPr>
      </w:pPr>
      <w:r>
        <w:rPr>
          <w:rFonts w:hint="eastAsia" w:hAnsi="宋体"/>
        </w:rPr>
        <w:t xml:space="preserve">②科技创新是增强我国综合国力的决定性因素  </w:t>
      </w:r>
    </w:p>
    <w:p>
      <w:pPr>
        <w:pStyle w:val="2"/>
        <w:snapToGrid w:val="0"/>
        <w:spacing w:line="360" w:lineRule="auto"/>
        <w:ind w:left="420" w:leftChars="200"/>
        <w:rPr>
          <w:rFonts w:hint="eastAsia" w:hAnsi="宋体"/>
        </w:rPr>
      </w:pPr>
      <w:r>
        <w:rPr>
          <w:rFonts w:hint="eastAsia" w:hAnsi="宋体"/>
        </w:rPr>
        <w:t xml:space="preserve">③创新精神是民族精神的核心  </w:t>
      </w:r>
    </w:p>
    <w:p>
      <w:pPr>
        <w:pStyle w:val="2"/>
        <w:snapToGrid w:val="0"/>
        <w:spacing w:line="360" w:lineRule="auto"/>
        <w:ind w:left="420" w:leftChars="200"/>
        <w:rPr>
          <w:rFonts w:hint="eastAsia" w:hAnsi="宋体"/>
        </w:rPr>
      </w:pPr>
      <w:r>
        <w:rPr>
          <w:rFonts w:hint="eastAsia" w:hAnsi="宋体"/>
        </w:rPr>
        <w:t>④科学技术是第一生产力，创新是一个民族兴旺发达的不竭动力</w:t>
      </w:r>
    </w:p>
    <w:p>
      <w:pPr>
        <w:spacing w:line="360" w:lineRule="auto"/>
        <w:ind w:firstLine="435"/>
        <w:rPr>
          <w:rFonts w:hint="eastAsia"/>
          <w:color w:val="FF0000"/>
        </w:rPr>
      </w:pPr>
      <w:r>
        <w:rPr>
          <w:rFonts w:hint="eastAsia"/>
        </w:rPr>
        <w:t xml:space="preserve">A．①②④          B．②③④          C．①③④      </w:t>
      </w:r>
      <w:r>
        <w:rPr>
          <w:rFonts w:hint="eastAsia"/>
          <w:color w:val="FF0000"/>
        </w:rPr>
        <w:t xml:space="preserve">  D．②④</w:t>
      </w:r>
    </w:p>
    <w:p>
      <w:pPr>
        <w:rPr>
          <w:rFonts w:hint="eastAsia" w:ascii="宋体" w:hAnsi="宋体"/>
          <w:sz w:val="24"/>
        </w:rPr>
      </w:pPr>
      <w:r>
        <w:rPr>
          <w:rFonts w:hint="eastAsia" w:ascii="黑体" w:hAnsi="宋体" w:eastAsia="黑体"/>
          <w:sz w:val="24"/>
        </w:rPr>
        <w:t>二、非选择题</w:t>
      </w:r>
      <w:r>
        <w:rPr>
          <w:rFonts w:hint="eastAsia" w:ascii="宋体" w:hAnsi="宋体"/>
          <w:sz w:val="24"/>
        </w:rPr>
        <w:t>（包括4个大题，共50分）</w:t>
      </w:r>
    </w:p>
    <w:p>
      <w:pPr>
        <w:spacing w:line="360" w:lineRule="auto"/>
        <w:rPr>
          <w:bCs/>
        </w:rPr>
      </w:pPr>
      <w:r>
        <w:rPr>
          <w:rFonts w:hint="eastAsia"/>
          <w:b/>
          <w:bCs/>
        </w:rPr>
        <w:t>26、</w:t>
      </w:r>
      <w:r>
        <w:rPr>
          <w:bCs/>
        </w:rPr>
        <w:t>2014感动中国人物：中国核潜艇之父——黄旭华</w:t>
      </w:r>
    </w:p>
    <w:p>
      <w:pPr>
        <w:spacing w:line="360" w:lineRule="auto"/>
      </w:pPr>
      <w:r>
        <w:t>　</w:t>
      </w:r>
      <w:r>
        <w:rPr>
          <w:rFonts w:hint="eastAsia"/>
        </w:rPr>
        <w:t>黄旭华，男，87岁，中国第一代核动力潜艇研制创始人之一，被誉为“中国核潜艇之父”。1958年，我国批准核潜艇工程立项。曾有过几年仿制苏式常规潜艇经历又毕业于上海交大造船系的黄旭华被选中参研。1964年，黄旭华终于带领团队研制出我国第一艘核潜艇。使中国成为世界上第五个拥有核潜艇的国家。1988年，核潜艇按设计极限在南海作深潜试验。黄旭华亲自下潜300米，是世界上核潜艇总设计师亲自下水做深潜试验的第一人。30多年中，8个兄弟姐妹都不知道黄旭华搞核潜艇，父亲临终时也不知他是干什么的，母亲从63岁盼到93岁才见到儿子一面。黄旭华曾先后多次获得国家科学技术进步特等奖，全国科学大会奖等，为国防事业、为我国核潜艇事业的发展做出了重要贡献。（11分）</w:t>
      </w:r>
    </w:p>
    <w:p>
      <w:pPr>
        <w:spacing w:line="360" w:lineRule="auto"/>
        <w:rPr>
          <w:rFonts w:hint="eastAsia"/>
          <w:bCs/>
        </w:rPr>
      </w:pPr>
      <w:r>
        <w:rPr>
          <w:rFonts w:hint="eastAsia"/>
          <w:bCs/>
        </w:rPr>
        <w:t>（1）</w:t>
      </w:r>
      <w:r>
        <w:rPr>
          <w:bCs/>
        </w:rPr>
        <w:t>中国核潜艇之父——黄旭华</w:t>
      </w:r>
      <w:r>
        <w:rPr>
          <w:rFonts w:hint="eastAsia"/>
          <w:bCs/>
        </w:rPr>
        <w:t>的哪些品质感动了中华大地？(3分)</w:t>
      </w:r>
    </w:p>
    <w:p>
      <w:pPr>
        <w:spacing w:line="360" w:lineRule="auto"/>
        <w:rPr>
          <w:rFonts w:hint="eastAsia"/>
          <w:bCs/>
        </w:rPr>
      </w:pPr>
    </w:p>
    <w:p>
      <w:pPr>
        <w:spacing w:line="360" w:lineRule="auto"/>
        <w:rPr>
          <w:rFonts w:hint="eastAsia"/>
          <w:bCs/>
        </w:rPr>
      </w:pPr>
      <w:r>
        <w:rPr>
          <w:rFonts w:hint="eastAsia"/>
          <w:bCs/>
        </w:rPr>
        <w:t>（2）、黄旭华身上给我们传递了哪些正能量？（8分）</w:t>
      </w:r>
    </w:p>
    <w:p>
      <w:pPr>
        <w:spacing w:line="360" w:lineRule="auto"/>
        <w:rPr>
          <w:rFonts w:hint="eastAsia"/>
          <w:b/>
          <w:bCs/>
        </w:rPr>
      </w:pPr>
    </w:p>
    <w:p>
      <w:pPr>
        <w:spacing w:line="360" w:lineRule="auto"/>
        <w:rPr>
          <w:rFonts w:ascii="宋体" w:hAnsi="宋体"/>
          <w:b/>
          <w:bCs/>
          <w:u w:val="single"/>
        </w:rPr>
      </w:pPr>
    </w:p>
    <w:p>
      <w:pPr>
        <w:spacing w:line="360" w:lineRule="auto"/>
        <w:rPr>
          <w:rFonts w:hint="eastAsia"/>
        </w:rPr>
      </w:pPr>
      <w:r>
        <w:rPr>
          <w:rFonts w:hint="eastAsia"/>
        </w:rPr>
        <w:t>27、2014年泰安市委、市政府为民要办的10件实事公布：1、 健全完善居民基本养老保险制度,提高养老保险待遇水平。2、全面推进社会养老服务体系建设。3、 提高城乡低保标准和补助水平。4、加快推进城区道路交通设施升级改造, 加快公交优先发展,改善泰城居民出行条件。,5、泰安一中新城校区建设。6、 加快推进市妇幼保健院新院建设,提升妇幼保健综合服务能力。7 、建设公租房。8 、花园路、15号路建设工程。9 、环卫设施建设工程。10 、“风雨彩虹·强网惠民”配电网建设改造工程。（11分）</w:t>
      </w:r>
    </w:p>
    <w:p>
      <w:pPr>
        <w:spacing w:line="360" w:lineRule="auto"/>
        <w:rPr>
          <w:rFonts w:hint="eastAsia"/>
        </w:rPr>
      </w:pPr>
      <w:r>
        <w:rPr>
          <w:rFonts w:hint="eastAsia"/>
        </w:rPr>
        <w:t>泰安市委市政府制定的为民要办的10件事有什么重大意义?</w:t>
      </w:r>
    </w:p>
    <w:p>
      <w:pPr>
        <w:spacing w:line="360" w:lineRule="auto"/>
        <w:ind w:left="420"/>
      </w:pPr>
    </w:p>
    <w:p>
      <w:pPr>
        <w:spacing w:line="360" w:lineRule="auto"/>
        <w:ind w:left="420"/>
        <w:rPr>
          <w:rFonts w:hint="eastAsia"/>
          <w:b/>
          <w:bCs/>
        </w:rPr>
      </w:pPr>
      <w:r>
        <w:rPr>
          <w:b/>
          <w:bCs/>
        </w:rPr>
        <w:t>　</w:t>
      </w:r>
    </w:p>
    <w:p>
      <w:pPr>
        <w:spacing w:line="360" w:lineRule="auto"/>
        <w:ind w:left="420"/>
        <w:rPr>
          <w:rFonts w:hint="eastAsia"/>
          <w:b/>
          <w:bCs/>
        </w:rPr>
      </w:pPr>
    </w:p>
    <w:p>
      <w:pPr>
        <w:spacing w:line="360" w:lineRule="auto"/>
        <w:ind w:left="420"/>
        <w:rPr>
          <w:rFonts w:hint="eastAsia"/>
          <w:b/>
          <w:bCs/>
        </w:rPr>
      </w:pPr>
    </w:p>
    <w:p>
      <w:pPr>
        <w:spacing w:line="360" w:lineRule="auto"/>
        <w:ind w:left="420"/>
        <w:rPr>
          <w:rFonts w:hint="eastAsia"/>
          <w:b/>
          <w:bCs/>
        </w:rPr>
      </w:pPr>
    </w:p>
    <w:p>
      <w:pPr>
        <w:spacing w:line="360" w:lineRule="auto"/>
        <w:ind w:left="420"/>
        <w:rPr>
          <w:rFonts w:hint="eastAsia"/>
        </w:rPr>
      </w:pPr>
    </w:p>
    <w:p>
      <w:pPr>
        <w:spacing w:line="360" w:lineRule="auto"/>
        <w:ind w:firstLine="570"/>
        <w:rPr>
          <w:rFonts w:hint="eastAsia" w:ascii="宋体" w:hAnsi="宋体"/>
        </w:rPr>
      </w:pPr>
      <w:r>
        <w:rPr>
          <w:rFonts w:hint="eastAsia" w:ascii="宋体" w:hAnsi="宋体"/>
        </w:rPr>
        <w:t>28.2013年11月18日，国际TOP500组织公布了最新全球超级计算机500强排行榜榜单，中国国防科学技术大学研制的“天河二号”以比第二名美国的“泰坦”快近一倍的速度再度轻松登上榜首。美国专家预测，在一年时间内，“天河二号”还会是全球最快的超级计算机。（14分）</w:t>
      </w:r>
    </w:p>
    <w:p>
      <w:pPr>
        <w:spacing w:line="360" w:lineRule="auto"/>
        <w:ind w:firstLine="570"/>
        <w:rPr>
          <w:rFonts w:hint="eastAsia" w:ascii="宋体" w:hAnsi="宋体"/>
        </w:rPr>
      </w:pPr>
      <w:r>
        <w:rPr>
          <w:rFonts w:hint="eastAsia" w:ascii="宋体" w:hAnsi="宋体"/>
        </w:rPr>
        <w:t>⑴“天河二号”成为全球最快计算机说明了什么？（2分）</w:t>
      </w:r>
    </w:p>
    <w:p>
      <w:pPr>
        <w:spacing w:line="360" w:lineRule="auto"/>
        <w:ind w:firstLine="570"/>
        <w:rPr>
          <w:rFonts w:hint="eastAsia" w:ascii="宋体" w:hAnsi="宋体"/>
        </w:rPr>
      </w:pPr>
    </w:p>
    <w:p>
      <w:pPr>
        <w:spacing w:line="360" w:lineRule="auto"/>
        <w:ind w:firstLine="570"/>
        <w:rPr>
          <w:rFonts w:hint="eastAsia" w:ascii="宋体" w:hAnsi="宋体"/>
        </w:rPr>
      </w:pPr>
      <w:r>
        <w:rPr>
          <w:rFonts w:hint="eastAsia" w:ascii="宋体" w:hAnsi="宋体"/>
        </w:rPr>
        <w:t>⑵近年来我国重大科技创新成果不断涌现应当归功于我国实施什么战略？（1分）实施该战略的关键是什么？（2分）</w:t>
      </w:r>
    </w:p>
    <w:p>
      <w:pPr>
        <w:spacing w:line="360" w:lineRule="auto"/>
        <w:ind w:firstLine="570"/>
        <w:rPr>
          <w:rFonts w:hint="eastAsia" w:ascii="宋体" w:hAnsi="宋体"/>
        </w:rPr>
      </w:pPr>
    </w:p>
    <w:p>
      <w:pPr>
        <w:spacing w:line="360" w:lineRule="auto"/>
        <w:ind w:firstLine="570"/>
        <w:rPr>
          <w:rFonts w:hint="eastAsia" w:ascii="宋体" w:hAnsi="宋体"/>
        </w:rPr>
      </w:pPr>
      <w:r>
        <w:rPr>
          <w:rFonts w:hint="eastAsia" w:ascii="宋体" w:hAnsi="宋体"/>
        </w:rPr>
        <w:t>看到“天河二号”成为全球最快计算机的，小明在日记中自豪的写到：“天河二号成为全球一哥，不仅标志着中国巨型计算机水平领先世界，更意味着中国科技整体水平已位居世界前列。”</w:t>
      </w:r>
    </w:p>
    <w:p>
      <w:pPr>
        <w:spacing w:line="360" w:lineRule="auto"/>
        <w:ind w:firstLine="570"/>
        <w:rPr>
          <w:rFonts w:hint="eastAsia" w:ascii="仿宋_GB2312" w:hAnsi="宋体" w:eastAsia="仿宋_GB2312"/>
        </w:rPr>
      </w:pPr>
      <w:r>
        <w:rPr>
          <w:rFonts w:hint="eastAsia" w:ascii="宋体" w:hAnsi="宋体"/>
        </w:rPr>
        <w:t>⑶你同意小明的观点吗？为什么</w:t>
      </w:r>
      <w:r>
        <w:rPr>
          <w:rFonts w:hint="eastAsia" w:ascii="仿宋_GB2312" w:hAnsi="宋体" w:eastAsia="仿宋_GB2312"/>
        </w:rPr>
        <w:t>？（3分）</w:t>
      </w:r>
    </w:p>
    <w:p>
      <w:pPr>
        <w:spacing w:line="360" w:lineRule="auto"/>
        <w:ind w:firstLine="570"/>
        <w:rPr>
          <w:rFonts w:hint="eastAsia" w:ascii="仿宋_GB2312" w:hAnsi="宋体" w:eastAsia="仿宋_GB2312"/>
        </w:rPr>
      </w:pPr>
    </w:p>
    <w:p>
      <w:pPr>
        <w:spacing w:line="360" w:lineRule="auto"/>
        <w:ind w:firstLine="570"/>
        <w:rPr>
          <w:rFonts w:hint="eastAsia" w:ascii="仿宋_GB2312" w:hAnsi="宋体" w:eastAsia="仿宋_GB2312"/>
        </w:rPr>
      </w:pPr>
    </w:p>
    <w:p>
      <w:pPr>
        <w:spacing w:line="360" w:lineRule="auto"/>
        <w:ind w:firstLine="570"/>
        <w:rPr>
          <w:rFonts w:hint="eastAsia" w:ascii="宋体" w:hAnsi="宋体"/>
        </w:rPr>
      </w:pPr>
      <w:r>
        <w:rPr>
          <w:rFonts w:hint="eastAsia" w:ascii="宋体" w:hAnsi="宋体"/>
        </w:rPr>
        <w:t>“天河二号”世界第一的地位还能持续多久？“天河二号”工程员表示“相互超越很可能成为今后世界超级计算机强国竞争的常态。”</w:t>
      </w:r>
    </w:p>
    <w:p>
      <w:pPr>
        <w:spacing w:line="360" w:lineRule="auto"/>
        <w:ind w:firstLine="570"/>
        <w:rPr>
          <w:rFonts w:hint="eastAsia" w:ascii="宋体" w:hAnsi="宋体"/>
        </w:rPr>
      </w:pPr>
      <w:r>
        <w:rPr>
          <w:rFonts w:hint="eastAsia" w:ascii="宋体" w:hAnsi="宋体"/>
        </w:rPr>
        <w:t>⑷请为我国科技事业的快速发展建言献策。（至少两条，2分）</w:t>
      </w:r>
    </w:p>
    <w:p>
      <w:pPr>
        <w:spacing w:line="360" w:lineRule="auto"/>
        <w:ind w:firstLine="570"/>
        <w:rPr>
          <w:rFonts w:hint="eastAsia" w:ascii="宋体" w:hAnsi="宋体"/>
        </w:rPr>
      </w:pPr>
    </w:p>
    <w:p>
      <w:pPr>
        <w:spacing w:line="360" w:lineRule="auto"/>
        <w:ind w:firstLine="570"/>
        <w:rPr>
          <w:rFonts w:hint="eastAsia" w:ascii="宋体" w:hAnsi="宋体"/>
        </w:rPr>
      </w:pPr>
    </w:p>
    <w:p>
      <w:pPr>
        <w:spacing w:line="360" w:lineRule="auto"/>
        <w:ind w:firstLine="570"/>
        <w:rPr>
          <w:rFonts w:hint="eastAsia" w:ascii="宋体" w:hAnsi="宋体"/>
        </w:rPr>
      </w:pPr>
      <w:r>
        <w:rPr>
          <w:rFonts w:hint="eastAsia" w:ascii="宋体" w:hAnsi="宋体"/>
        </w:rPr>
        <w:t>⑸培养创新精神，做创新型人才是我们义不容辞的责任，在今后的学习生活中我们应该怎样做？（4分）</w:t>
      </w:r>
    </w:p>
    <w:p>
      <w:pPr>
        <w:spacing w:line="360" w:lineRule="auto"/>
        <w:ind w:firstLine="570"/>
        <w:rPr>
          <w:rFonts w:hint="eastAsia" w:ascii="宋体" w:hAnsi="宋体"/>
        </w:rPr>
      </w:pPr>
    </w:p>
    <w:p>
      <w:pPr>
        <w:spacing w:line="360" w:lineRule="auto"/>
        <w:ind w:firstLine="570"/>
        <w:rPr>
          <w:rFonts w:hint="eastAsia" w:ascii="宋体" w:hAnsi="宋体"/>
        </w:rPr>
      </w:pPr>
    </w:p>
    <w:p>
      <w:pPr>
        <w:spacing w:line="360" w:lineRule="auto"/>
        <w:ind w:firstLine="570"/>
        <w:rPr>
          <w:rFonts w:hint="eastAsia" w:ascii="宋体" w:hAnsi="宋体"/>
        </w:rPr>
      </w:pPr>
    </w:p>
    <w:p>
      <w:pPr>
        <w:spacing w:line="360" w:lineRule="auto"/>
        <w:ind w:firstLine="570"/>
        <w:rPr>
          <w:rFonts w:hint="eastAsia" w:ascii="宋体" w:hAnsi="宋体"/>
        </w:rPr>
      </w:pPr>
    </w:p>
    <w:p>
      <w:pPr>
        <w:spacing w:line="360" w:lineRule="auto"/>
        <w:ind w:firstLine="570"/>
        <w:rPr>
          <w:rFonts w:hint="eastAsia" w:ascii="宋体" w:hAnsi="宋体"/>
        </w:rPr>
      </w:pPr>
    </w:p>
    <w:p>
      <w:pPr>
        <w:spacing w:line="360" w:lineRule="auto"/>
        <w:ind w:firstLine="570"/>
        <w:rPr>
          <w:rFonts w:hint="eastAsia" w:ascii="宋体" w:hAnsi="宋体"/>
        </w:rPr>
      </w:pPr>
    </w:p>
    <w:p>
      <w:pPr>
        <w:spacing w:line="360" w:lineRule="auto"/>
        <w:ind w:left="420"/>
        <w:rPr>
          <w:rFonts w:hint="eastAsia"/>
        </w:rPr>
      </w:pPr>
      <w:r>
        <w:rPr>
          <w:rFonts w:hint="eastAsia"/>
        </w:rPr>
        <w:t>29、（14分）材料一：党的十八大明确提出，围绕保持党的先进性和纯洁性，在全党深入开展以为民务实清廉为主要内容的党的群众路线教育实践活动，着力解决人民群众反映强烈的突出问题，提高做好新形势下群众工作的能力。</w:t>
      </w:r>
    </w:p>
    <w:p>
      <w:pPr>
        <w:spacing w:line="360" w:lineRule="auto"/>
        <w:ind w:left="420"/>
        <w:rPr>
          <w:rFonts w:hint="eastAsia"/>
        </w:rPr>
      </w:pPr>
      <w:r>
        <w:rPr>
          <w:rFonts w:hint="eastAsia"/>
        </w:rPr>
        <w:t>材料二：根据中央部署，党的群众路线教育实践活动于2013年6月18日正式启动。一年左右的时间里，活动将紧紧围绕保持和发展党的先进性和纯洁性，以为民务实清廉为主要内容，按照“照镜子、正衣冠、洗洗澡、治治病”的总要求，自上而下在全党深入开展。</w:t>
      </w:r>
    </w:p>
    <w:p>
      <w:pPr>
        <w:spacing w:line="360" w:lineRule="auto"/>
        <w:ind w:left="420"/>
        <w:rPr>
          <w:rFonts w:hint="eastAsia"/>
        </w:rPr>
      </w:pPr>
      <w:r>
        <w:rPr>
          <w:rFonts w:hint="eastAsia"/>
        </w:rPr>
        <w:t>（1）结合国情谈一谈，开展党的群众路线教育实践活动有什么重要意义？（6分）</w:t>
      </w:r>
    </w:p>
    <w:p>
      <w:pPr>
        <w:spacing w:line="360" w:lineRule="auto"/>
        <w:ind w:left="420"/>
        <w:rPr>
          <w:rFonts w:hint="eastAsia"/>
        </w:rPr>
      </w:pPr>
    </w:p>
    <w:p>
      <w:pPr>
        <w:spacing w:line="360" w:lineRule="auto"/>
        <w:ind w:left="420"/>
        <w:rPr>
          <w:rFonts w:hint="eastAsia"/>
        </w:rPr>
      </w:pPr>
    </w:p>
    <w:p>
      <w:pPr>
        <w:spacing w:line="360" w:lineRule="auto"/>
        <w:ind w:left="420"/>
        <w:rPr>
          <w:rFonts w:hint="eastAsia"/>
        </w:rPr>
      </w:pPr>
    </w:p>
    <w:p>
      <w:pPr>
        <w:spacing w:line="360" w:lineRule="auto"/>
        <w:ind w:left="420"/>
        <w:rPr>
          <w:rFonts w:hint="eastAsia"/>
        </w:rPr>
      </w:pPr>
    </w:p>
    <w:p>
      <w:pPr>
        <w:spacing w:line="360" w:lineRule="auto"/>
        <w:ind w:left="420"/>
        <w:rPr>
          <w:rFonts w:hint="eastAsia"/>
        </w:rPr>
      </w:pPr>
    </w:p>
    <w:p>
      <w:pPr>
        <w:spacing w:line="360" w:lineRule="auto"/>
        <w:ind w:left="420"/>
        <w:rPr>
          <w:rFonts w:hint="eastAsia"/>
        </w:rPr>
      </w:pPr>
    </w:p>
    <w:p>
      <w:pPr>
        <w:spacing w:line="360" w:lineRule="auto"/>
        <w:ind w:left="420"/>
        <w:rPr>
          <w:rFonts w:hint="eastAsia"/>
        </w:rPr>
      </w:pPr>
    </w:p>
    <w:p>
      <w:pPr>
        <w:spacing w:line="360" w:lineRule="auto"/>
        <w:ind w:left="420"/>
        <w:rPr>
          <w:rFonts w:hint="eastAsia"/>
        </w:rPr>
      </w:pPr>
      <w:r>
        <w:rPr>
          <w:rFonts w:hint="eastAsia"/>
        </w:rPr>
        <w:t>（2）我们中学生能为党的群众路线教育实践活动做些什么？（8分）</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bookmarkStart w:id="0" w:name="_GoBack"/>
      <w:bookmarkEnd w:id="0"/>
      <w:r>
        <w:rPr>
          <w:rFonts w:hint="eastAsia"/>
        </w:rPr>
        <w:t>一、选择题</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532"/>
        <w:gridCol w:w="532"/>
        <w:gridCol w:w="532"/>
        <w:gridCol w:w="532"/>
        <w:gridCol w:w="532"/>
        <w:gridCol w:w="533"/>
        <w:gridCol w:w="533"/>
        <w:gridCol w:w="533"/>
        <w:gridCol w:w="533"/>
        <w:gridCol w:w="533"/>
        <w:gridCol w:w="533"/>
        <w:gridCol w:w="533"/>
        <w:gridCol w:w="533"/>
        <w:gridCol w:w="533"/>
        <w:gridCol w:w="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 w:type="dxa"/>
          </w:tcPr>
          <w:p>
            <w:pPr>
              <w:spacing w:line="360" w:lineRule="auto"/>
              <w:rPr>
                <w:rFonts w:hint="eastAsia"/>
              </w:rPr>
            </w:pPr>
            <w:r>
              <w:rPr>
                <w:rFonts w:hint="eastAsia"/>
              </w:rPr>
              <w:t>题目</w:t>
            </w:r>
          </w:p>
        </w:tc>
        <w:tc>
          <w:tcPr>
            <w:tcW w:w="532" w:type="dxa"/>
          </w:tcPr>
          <w:p>
            <w:pPr>
              <w:spacing w:line="360" w:lineRule="auto"/>
              <w:rPr>
                <w:rFonts w:hint="eastAsia"/>
              </w:rPr>
            </w:pPr>
            <w:r>
              <w:rPr>
                <w:rFonts w:hint="eastAsia"/>
              </w:rPr>
              <w:t>1</w:t>
            </w:r>
          </w:p>
        </w:tc>
        <w:tc>
          <w:tcPr>
            <w:tcW w:w="532" w:type="dxa"/>
          </w:tcPr>
          <w:p>
            <w:pPr>
              <w:spacing w:line="360" w:lineRule="auto"/>
              <w:rPr>
                <w:rFonts w:hint="eastAsia"/>
              </w:rPr>
            </w:pPr>
            <w:r>
              <w:rPr>
                <w:rFonts w:hint="eastAsia"/>
              </w:rPr>
              <w:t>2</w:t>
            </w:r>
          </w:p>
        </w:tc>
        <w:tc>
          <w:tcPr>
            <w:tcW w:w="532" w:type="dxa"/>
          </w:tcPr>
          <w:p>
            <w:pPr>
              <w:spacing w:line="360" w:lineRule="auto"/>
              <w:rPr>
                <w:rFonts w:hint="eastAsia"/>
              </w:rPr>
            </w:pPr>
            <w:r>
              <w:rPr>
                <w:rFonts w:hint="eastAsia"/>
              </w:rPr>
              <w:t>3</w:t>
            </w:r>
          </w:p>
        </w:tc>
        <w:tc>
          <w:tcPr>
            <w:tcW w:w="532" w:type="dxa"/>
          </w:tcPr>
          <w:p>
            <w:pPr>
              <w:spacing w:line="360" w:lineRule="auto"/>
              <w:rPr>
                <w:rFonts w:hint="eastAsia"/>
              </w:rPr>
            </w:pPr>
            <w:r>
              <w:rPr>
                <w:rFonts w:hint="eastAsia"/>
              </w:rPr>
              <w:t>4</w:t>
            </w:r>
          </w:p>
        </w:tc>
        <w:tc>
          <w:tcPr>
            <w:tcW w:w="532" w:type="dxa"/>
          </w:tcPr>
          <w:p>
            <w:pPr>
              <w:spacing w:line="360" w:lineRule="auto"/>
              <w:rPr>
                <w:rFonts w:hint="eastAsia"/>
              </w:rPr>
            </w:pPr>
            <w:r>
              <w:rPr>
                <w:rFonts w:hint="eastAsia"/>
              </w:rPr>
              <w:t>5</w:t>
            </w:r>
          </w:p>
        </w:tc>
        <w:tc>
          <w:tcPr>
            <w:tcW w:w="533" w:type="dxa"/>
          </w:tcPr>
          <w:p>
            <w:pPr>
              <w:spacing w:line="360" w:lineRule="auto"/>
              <w:rPr>
                <w:rFonts w:hint="eastAsia"/>
              </w:rPr>
            </w:pPr>
            <w:r>
              <w:rPr>
                <w:rFonts w:hint="eastAsia"/>
              </w:rPr>
              <w:t>6</w:t>
            </w:r>
          </w:p>
        </w:tc>
        <w:tc>
          <w:tcPr>
            <w:tcW w:w="533" w:type="dxa"/>
          </w:tcPr>
          <w:p>
            <w:pPr>
              <w:spacing w:line="360" w:lineRule="auto"/>
              <w:rPr>
                <w:rFonts w:hint="eastAsia"/>
              </w:rPr>
            </w:pPr>
            <w:r>
              <w:rPr>
                <w:rFonts w:hint="eastAsia"/>
              </w:rPr>
              <w:t>7</w:t>
            </w:r>
          </w:p>
        </w:tc>
        <w:tc>
          <w:tcPr>
            <w:tcW w:w="533" w:type="dxa"/>
          </w:tcPr>
          <w:p>
            <w:pPr>
              <w:spacing w:line="360" w:lineRule="auto"/>
              <w:rPr>
                <w:rFonts w:hint="eastAsia"/>
              </w:rPr>
            </w:pPr>
            <w:r>
              <w:rPr>
                <w:rFonts w:hint="eastAsia"/>
              </w:rPr>
              <w:t>8</w:t>
            </w:r>
          </w:p>
        </w:tc>
        <w:tc>
          <w:tcPr>
            <w:tcW w:w="533" w:type="dxa"/>
          </w:tcPr>
          <w:p>
            <w:pPr>
              <w:spacing w:line="360" w:lineRule="auto"/>
              <w:rPr>
                <w:rFonts w:hint="eastAsia"/>
              </w:rPr>
            </w:pPr>
            <w:r>
              <w:rPr>
                <w:rFonts w:hint="eastAsia"/>
              </w:rPr>
              <w:t>9</w:t>
            </w:r>
          </w:p>
        </w:tc>
        <w:tc>
          <w:tcPr>
            <w:tcW w:w="533" w:type="dxa"/>
          </w:tcPr>
          <w:p>
            <w:pPr>
              <w:spacing w:line="360" w:lineRule="auto"/>
              <w:rPr>
                <w:rFonts w:hint="eastAsia"/>
              </w:rPr>
            </w:pPr>
            <w:r>
              <w:rPr>
                <w:rFonts w:hint="eastAsia"/>
              </w:rPr>
              <w:t>10</w:t>
            </w:r>
          </w:p>
        </w:tc>
        <w:tc>
          <w:tcPr>
            <w:tcW w:w="533" w:type="dxa"/>
          </w:tcPr>
          <w:p>
            <w:pPr>
              <w:spacing w:line="360" w:lineRule="auto"/>
              <w:rPr>
                <w:rFonts w:hint="eastAsia"/>
              </w:rPr>
            </w:pPr>
            <w:r>
              <w:rPr>
                <w:rFonts w:hint="eastAsia"/>
              </w:rPr>
              <w:t>11</w:t>
            </w:r>
          </w:p>
        </w:tc>
        <w:tc>
          <w:tcPr>
            <w:tcW w:w="533" w:type="dxa"/>
          </w:tcPr>
          <w:p>
            <w:pPr>
              <w:spacing w:line="360" w:lineRule="auto"/>
              <w:rPr>
                <w:rFonts w:hint="eastAsia"/>
              </w:rPr>
            </w:pPr>
            <w:r>
              <w:rPr>
                <w:rFonts w:hint="eastAsia"/>
              </w:rPr>
              <w:t>12</w:t>
            </w:r>
          </w:p>
        </w:tc>
        <w:tc>
          <w:tcPr>
            <w:tcW w:w="533" w:type="dxa"/>
          </w:tcPr>
          <w:p>
            <w:pPr>
              <w:spacing w:line="360" w:lineRule="auto"/>
              <w:rPr>
                <w:rFonts w:hint="eastAsia"/>
              </w:rPr>
            </w:pPr>
            <w:r>
              <w:rPr>
                <w:rFonts w:hint="eastAsia"/>
              </w:rPr>
              <w:t>13</w:t>
            </w:r>
          </w:p>
        </w:tc>
        <w:tc>
          <w:tcPr>
            <w:tcW w:w="533" w:type="dxa"/>
          </w:tcPr>
          <w:p>
            <w:pPr>
              <w:spacing w:line="360" w:lineRule="auto"/>
              <w:rPr>
                <w:rFonts w:hint="eastAsia"/>
              </w:rPr>
            </w:pPr>
            <w:r>
              <w:rPr>
                <w:rFonts w:hint="eastAsia"/>
              </w:rPr>
              <w:t>14</w:t>
            </w:r>
          </w:p>
        </w:tc>
        <w:tc>
          <w:tcPr>
            <w:tcW w:w="533" w:type="dxa"/>
          </w:tcPr>
          <w:p>
            <w:pPr>
              <w:spacing w:line="360" w:lineRule="auto"/>
              <w:rPr>
                <w:rFonts w:hint="eastAsia"/>
              </w:rPr>
            </w:pPr>
            <w:r>
              <w:rPr>
                <w:rFonts w:hint="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 w:type="dxa"/>
          </w:tcPr>
          <w:p>
            <w:pPr>
              <w:spacing w:line="360" w:lineRule="auto"/>
              <w:rPr>
                <w:rFonts w:hint="eastAsia"/>
              </w:rPr>
            </w:pPr>
            <w:r>
              <w:rPr>
                <w:rFonts w:hint="eastAsia"/>
              </w:rPr>
              <w:t>答案</w:t>
            </w:r>
          </w:p>
        </w:tc>
        <w:tc>
          <w:tcPr>
            <w:tcW w:w="532" w:type="dxa"/>
          </w:tcPr>
          <w:p>
            <w:pPr>
              <w:spacing w:line="360" w:lineRule="auto"/>
              <w:rPr>
                <w:rFonts w:hint="eastAsia"/>
              </w:rPr>
            </w:pPr>
            <w:r>
              <w:rPr>
                <w:rFonts w:hint="eastAsia"/>
              </w:rPr>
              <w:t>B</w:t>
            </w:r>
          </w:p>
        </w:tc>
        <w:tc>
          <w:tcPr>
            <w:tcW w:w="532" w:type="dxa"/>
          </w:tcPr>
          <w:p>
            <w:pPr>
              <w:spacing w:line="360" w:lineRule="auto"/>
              <w:rPr>
                <w:rFonts w:hint="eastAsia"/>
              </w:rPr>
            </w:pPr>
            <w:r>
              <w:rPr>
                <w:rFonts w:hint="eastAsia"/>
              </w:rPr>
              <w:t>A</w:t>
            </w:r>
          </w:p>
        </w:tc>
        <w:tc>
          <w:tcPr>
            <w:tcW w:w="532" w:type="dxa"/>
          </w:tcPr>
          <w:p>
            <w:pPr>
              <w:spacing w:line="360" w:lineRule="auto"/>
              <w:rPr>
                <w:rFonts w:hint="eastAsia"/>
              </w:rPr>
            </w:pPr>
            <w:r>
              <w:rPr>
                <w:rFonts w:hint="eastAsia"/>
              </w:rPr>
              <w:t>C</w:t>
            </w:r>
          </w:p>
        </w:tc>
        <w:tc>
          <w:tcPr>
            <w:tcW w:w="532" w:type="dxa"/>
          </w:tcPr>
          <w:p>
            <w:pPr>
              <w:spacing w:line="360" w:lineRule="auto"/>
              <w:rPr>
                <w:rFonts w:hint="eastAsia"/>
              </w:rPr>
            </w:pPr>
            <w:r>
              <w:rPr>
                <w:rFonts w:hint="eastAsia"/>
              </w:rPr>
              <w:t>C</w:t>
            </w:r>
          </w:p>
        </w:tc>
        <w:tc>
          <w:tcPr>
            <w:tcW w:w="532" w:type="dxa"/>
          </w:tcPr>
          <w:p>
            <w:pPr>
              <w:spacing w:line="360" w:lineRule="auto"/>
              <w:rPr>
                <w:rFonts w:hint="eastAsia"/>
              </w:rPr>
            </w:pPr>
            <w:r>
              <w:rPr>
                <w:rFonts w:hint="eastAsia"/>
              </w:rPr>
              <w:t>C</w:t>
            </w:r>
          </w:p>
        </w:tc>
        <w:tc>
          <w:tcPr>
            <w:tcW w:w="533" w:type="dxa"/>
          </w:tcPr>
          <w:p>
            <w:pPr>
              <w:spacing w:line="360" w:lineRule="auto"/>
              <w:rPr>
                <w:rFonts w:hint="eastAsia"/>
              </w:rPr>
            </w:pPr>
            <w:r>
              <w:rPr>
                <w:rFonts w:hint="eastAsia"/>
              </w:rPr>
              <w:t>A</w:t>
            </w:r>
          </w:p>
        </w:tc>
        <w:tc>
          <w:tcPr>
            <w:tcW w:w="533" w:type="dxa"/>
          </w:tcPr>
          <w:p>
            <w:pPr>
              <w:spacing w:line="360" w:lineRule="auto"/>
              <w:rPr>
                <w:rFonts w:hint="eastAsia"/>
              </w:rPr>
            </w:pPr>
            <w:r>
              <w:rPr>
                <w:rFonts w:hint="eastAsia"/>
              </w:rPr>
              <w:t>C</w:t>
            </w:r>
          </w:p>
        </w:tc>
        <w:tc>
          <w:tcPr>
            <w:tcW w:w="533" w:type="dxa"/>
          </w:tcPr>
          <w:p>
            <w:pPr>
              <w:spacing w:line="360" w:lineRule="auto"/>
              <w:rPr>
                <w:rFonts w:hint="eastAsia"/>
              </w:rPr>
            </w:pPr>
            <w:r>
              <w:rPr>
                <w:rFonts w:hint="eastAsia"/>
              </w:rPr>
              <w:t>B</w:t>
            </w:r>
          </w:p>
        </w:tc>
        <w:tc>
          <w:tcPr>
            <w:tcW w:w="533" w:type="dxa"/>
          </w:tcPr>
          <w:p>
            <w:pPr>
              <w:spacing w:line="360" w:lineRule="auto"/>
              <w:rPr>
                <w:rFonts w:hint="eastAsia"/>
              </w:rPr>
            </w:pPr>
            <w:r>
              <w:rPr>
                <w:rFonts w:hint="eastAsia"/>
              </w:rPr>
              <w:t>A</w:t>
            </w:r>
          </w:p>
        </w:tc>
        <w:tc>
          <w:tcPr>
            <w:tcW w:w="533" w:type="dxa"/>
          </w:tcPr>
          <w:p>
            <w:pPr>
              <w:spacing w:line="360" w:lineRule="auto"/>
              <w:rPr>
                <w:rFonts w:hint="eastAsia"/>
              </w:rPr>
            </w:pPr>
            <w:r>
              <w:rPr>
                <w:rFonts w:hint="eastAsia"/>
              </w:rPr>
              <w:t>A</w:t>
            </w:r>
          </w:p>
        </w:tc>
        <w:tc>
          <w:tcPr>
            <w:tcW w:w="533" w:type="dxa"/>
          </w:tcPr>
          <w:p>
            <w:pPr>
              <w:spacing w:line="360" w:lineRule="auto"/>
              <w:rPr>
                <w:rFonts w:hint="eastAsia"/>
              </w:rPr>
            </w:pPr>
            <w:r>
              <w:rPr>
                <w:rFonts w:hint="eastAsia"/>
              </w:rPr>
              <w:t>B</w:t>
            </w:r>
          </w:p>
        </w:tc>
        <w:tc>
          <w:tcPr>
            <w:tcW w:w="533" w:type="dxa"/>
          </w:tcPr>
          <w:p>
            <w:pPr>
              <w:spacing w:line="360" w:lineRule="auto"/>
              <w:rPr>
                <w:rFonts w:hint="eastAsia"/>
              </w:rPr>
            </w:pPr>
            <w:r>
              <w:rPr>
                <w:rFonts w:hint="eastAsia"/>
              </w:rPr>
              <w:t>C</w:t>
            </w:r>
          </w:p>
        </w:tc>
        <w:tc>
          <w:tcPr>
            <w:tcW w:w="533" w:type="dxa"/>
          </w:tcPr>
          <w:p>
            <w:pPr>
              <w:spacing w:line="360" w:lineRule="auto"/>
              <w:rPr>
                <w:rFonts w:hint="eastAsia"/>
              </w:rPr>
            </w:pPr>
            <w:r>
              <w:rPr>
                <w:rFonts w:hint="eastAsia"/>
              </w:rPr>
              <w:t>A</w:t>
            </w:r>
          </w:p>
        </w:tc>
        <w:tc>
          <w:tcPr>
            <w:tcW w:w="533" w:type="dxa"/>
          </w:tcPr>
          <w:p>
            <w:pPr>
              <w:spacing w:line="360" w:lineRule="auto"/>
              <w:rPr>
                <w:rFonts w:hint="eastAsia"/>
              </w:rPr>
            </w:pPr>
            <w:r>
              <w:rPr>
                <w:rFonts w:hint="eastAsia"/>
              </w:rPr>
              <w:t>B</w:t>
            </w:r>
          </w:p>
        </w:tc>
        <w:tc>
          <w:tcPr>
            <w:tcW w:w="533" w:type="dxa"/>
          </w:tcPr>
          <w:p>
            <w:pPr>
              <w:spacing w:line="360" w:lineRule="auto"/>
              <w:rPr>
                <w:rFonts w:hint="eastAsia"/>
              </w:rPr>
            </w:pPr>
            <w:r>
              <w:rPr>
                <w:rFonts w:hint="eastAsi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 w:type="dxa"/>
          </w:tcPr>
          <w:p>
            <w:pPr>
              <w:spacing w:line="360" w:lineRule="auto"/>
              <w:rPr>
                <w:rFonts w:hint="eastAsia"/>
              </w:rPr>
            </w:pPr>
            <w:r>
              <w:rPr>
                <w:rFonts w:hint="eastAsia"/>
              </w:rPr>
              <w:t>题目</w:t>
            </w:r>
          </w:p>
        </w:tc>
        <w:tc>
          <w:tcPr>
            <w:tcW w:w="532" w:type="dxa"/>
          </w:tcPr>
          <w:p>
            <w:pPr>
              <w:spacing w:line="360" w:lineRule="auto"/>
              <w:rPr>
                <w:rFonts w:hint="eastAsia"/>
              </w:rPr>
            </w:pPr>
            <w:r>
              <w:rPr>
                <w:rFonts w:hint="eastAsia"/>
              </w:rPr>
              <w:t>16</w:t>
            </w:r>
          </w:p>
        </w:tc>
        <w:tc>
          <w:tcPr>
            <w:tcW w:w="532" w:type="dxa"/>
          </w:tcPr>
          <w:p>
            <w:pPr>
              <w:spacing w:line="360" w:lineRule="auto"/>
              <w:rPr>
                <w:rFonts w:hint="eastAsia"/>
              </w:rPr>
            </w:pPr>
            <w:r>
              <w:rPr>
                <w:rFonts w:hint="eastAsia"/>
              </w:rPr>
              <w:t>17</w:t>
            </w:r>
          </w:p>
        </w:tc>
        <w:tc>
          <w:tcPr>
            <w:tcW w:w="532" w:type="dxa"/>
          </w:tcPr>
          <w:p>
            <w:pPr>
              <w:spacing w:line="360" w:lineRule="auto"/>
              <w:rPr>
                <w:rFonts w:hint="eastAsia"/>
              </w:rPr>
            </w:pPr>
            <w:r>
              <w:rPr>
                <w:rFonts w:hint="eastAsia"/>
              </w:rPr>
              <w:t>18</w:t>
            </w:r>
          </w:p>
        </w:tc>
        <w:tc>
          <w:tcPr>
            <w:tcW w:w="532" w:type="dxa"/>
          </w:tcPr>
          <w:p>
            <w:pPr>
              <w:spacing w:line="360" w:lineRule="auto"/>
              <w:rPr>
                <w:rFonts w:hint="eastAsia"/>
              </w:rPr>
            </w:pPr>
            <w:r>
              <w:rPr>
                <w:rFonts w:hint="eastAsia"/>
              </w:rPr>
              <w:t>19</w:t>
            </w:r>
          </w:p>
        </w:tc>
        <w:tc>
          <w:tcPr>
            <w:tcW w:w="532" w:type="dxa"/>
          </w:tcPr>
          <w:p>
            <w:pPr>
              <w:spacing w:line="360" w:lineRule="auto"/>
              <w:rPr>
                <w:rFonts w:hint="eastAsia"/>
              </w:rPr>
            </w:pPr>
            <w:r>
              <w:rPr>
                <w:rFonts w:hint="eastAsia"/>
              </w:rPr>
              <w:t>20</w:t>
            </w:r>
          </w:p>
        </w:tc>
        <w:tc>
          <w:tcPr>
            <w:tcW w:w="533" w:type="dxa"/>
          </w:tcPr>
          <w:p>
            <w:pPr>
              <w:spacing w:line="360" w:lineRule="auto"/>
              <w:rPr>
                <w:rFonts w:hint="eastAsia"/>
              </w:rPr>
            </w:pPr>
            <w:r>
              <w:rPr>
                <w:rFonts w:hint="eastAsia"/>
              </w:rPr>
              <w:t>21</w:t>
            </w:r>
          </w:p>
        </w:tc>
        <w:tc>
          <w:tcPr>
            <w:tcW w:w="533" w:type="dxa"/>
          </w:tcPr>
          <w:p>
            <w:pPr>
              <w:spacing w:line="360" w:lineRule="auto"/>
              <w:rPr>
                <w:rFonts w:hint="eastAsia"/>
              </w:rPr>
            </w:pPr>
            <w:r>
              <w:rPr>
                <w:rFonts w:hint="eastAsia"/>
              </w:rPr>
              <w:t>22</w:t>
            </w:r>
          </w:p>
        </w:tc>
        <w:tc>
          <w:tcPr>
            <w:tcW w:w="533" w:type="dxa"/>
          </w:tcPr>
          <w:p>
            <w:pPr>
              <w:spacing w:line="360" w:lineRule="auto"/>
              <w:rPr>
                <w:rFonts w:hint="eastAsia"/>
              </w:rPr>
            </w:pPr>
            <w:r>
              <w:rPr>
                <w:rFonts w:hint="eastAsia"/>
              </w:rPr>
              <w:t>23</w:t>
            </w:r>
          </w:p>
        </w:tc>
        <w:tc>
          <w:tcPr>
            <w:tcW w:w="533" w:type="dxa"/>
          </w:tcPr>
          <w:p>
            <w:pPr>
              <w:spacing w:line="360" w:lineRule="auto"/>
              <w:rPr>
                <w:rFonts w:hint="eastAsia"/>
              </w:rPr>
            </w:pPr>
            <w:r>
              <w:rPr>
                <w:rFonts w:hint="eastAsia"/>
              </w:rPr>
              <w:t>24</w:t>
            </w:r>
          </w:p>
        </w:tc>
        <w:tc>
          <w:tcPr>
            <w:tcW w:w="533" w:type="dxa"/>
          </w:tcPr>
          <w:p>
            <w:pPr>
              <w:spacing w:line="360" w:lineRule="auto"/>
              <w:rPr>
                <w:rFonts w:hint="eastAsia"/>
              </w:rPr>
            </w:pPr>
            <w:r>
              <w:rPr>
                <w:rFonts w:hint="eastAsia"/>
              </w:rPr>
              <w:t>25</w:t>
            </w:r>
          </w:p>
        </w:tc>
        <w:tc>
          <w:tcPr>
            <w:tcW w:w="533" w:type="dxa"/>
          </w:tcPr>
          <w:p>
            <w:pPr>
              <w:spacing w:line="360" w:lineRule="auto"/>
              <w:rPr>
                <w:rFonts w:hint="eastAsia"/>
              </w:rPr>
            </w:pPr>
          </w:p>
        </w:tc>
        <w:tc>
          <w:tcPr>
            <w:tcW w:w="533" w:type="dxa"/>
          </w:tcPr>
          <w:p>
            <w:pPr>
              <w:spacing w:line="360" w:lineRule="auto"/>
              <w:rPr>
                <w:rFonts w:hint="eastAsia"/>
              </w:rPr>
            </w:pPr>
          </w:p>
        </w:tc>
        <w:tc>
          <w:tcPr>
            <w:tcW w:w="533" w:type="dxa"/>
          </w:tcPr>
          <w:p>
            <w:pPr>
              <w:spacing w:line="360" w:lineRule="auto"/>
              <w:rPr>
                <w:rFonts w:hint="eastAsia"/>
              </w:rPr>
            </w:pPr>
          </w:p>
        </w:tc>
        <w:tc>
          <w:tcPr>
            <w:tcW w:w="533" w:type="dxa"/>
          </w:tcPr>
          <w:p>
            <w:pPr>
              <w:spacing w:line="360" w:lineRule="auto"/>
              <w:rPr>
                <w:rFonts w:hint="eastAsia"/>
              </w:rPr>
            </w:pPr>
          </w:p>
        </w:tc>
        <w:tc>
          <w:tcPr>
            <w:tcW w:w="533" w:type="dxa"/>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 w:type="dxa"/>
          </w:tcPr>
          <w:p>
            <w:pPr>
              <w:spacing w:line="360" w:lineRule="auto"/>
              <w:rPr>
                <w:rFonts w:hint="eastAsia"/>
              </w:rPr>
            </w:pPr>
            <w:r>
              <w:rPr>
                <w:rFonts w:hint="eastAsia"/>
              </w:rPr>
              <w:t>答案</w:t>
            </w:r>
          </w:p>
        </w:tc>
        <w:tc>
          <w:tcPr>
            <w:tcW w:w="532" w:type="dxa"/>
          </w:tcPr>
          <w:p>
            <w:pPr>
              <w:spacing w:line="360" w:lineRule="auto"/>
              <w:rPr>
                <w:rFonts w:hint="eastAsia"/>
              </w:rPr>
            </w:pPr>
            <w:r>
              <w:rPr>
                <w:rFonts w:hint="eastAsia"/>
              </w:rPr>
              <w:t>B</w:t>
            </w:r>
          </w:p>
        </w:tc>
        <w:tc>
          <w:tcPr>
            <w:tcW w:w="532" w:type="dxa"/>
          </w:tcPr>
          <w:p>
            <w:pPr>
              <w:spacing w:line="360" w:lineRule="auto"/>
              <w:rPr>
                <w:rFonts w:hint="eastAsia"/>
              </w:rPr>
            </w:pPr>
            <w:r>
              <w:rPr>
                <w:rFonts w:hint="eastAsia"/>
              </w:rPr>
              <w:t>B</w:t>
            </w:r>
          </w:p>
        </w:tc>
        <w:tc>
          <w:tcPr>
            <w:tcW w:w="532" w:type="dxa"/>
          </w:tcPr>
          <w:p>
            <w:pPr>
              <w:spacing w:line="360" w:lineRule="auto"/>
              <w:rPr>
                <w:rFonts w:hint="eastAsia"/>
              </w:rPr>
            </w:pPr>
            <w:r>
              <w:rPr>
                <w:rFonts w:hint="eastAsia"/>
              </w:rPr>
              <w:t>B</w:t>
            </w:r>
          </w:p>
        </w:tc>
        <w:tc>
          <w:tcPr>
            <w:tcW w:w="532" w:type="dxa"/>
          </w:tcPr>
          <w:p>
            <w:pPr>
              <w:spacing w:line="360" w:lineRule="auto"/>
              <w:rPr>
                <w:rFonts w:hint="eastAsia"/>
              </w:rPr>
            </w:pPr>
            <w:r>
              <w:rPr>
                <w:rFonts w:hint="eastAsia"/>
              </w:rPr>
              <w:t>D</w:t>
            </w:r>
          </w:p>
        </w:tc>
        <w:tc>
          <w:tcPr>
            <w:tcW w:w="532" w:type="dxa"/>
          </w:tcPr>
          <w:p>
            <w:pPr>
              <w:spacing w:line="360" w:lineRule="auto"/>
              <w:rPr>
                <w:rFonts w:hint="eastAsia"/>
              </w:rPr>
            </w:pPr>
            <w:r>
              <w:rPr>
                <w:rFonts w:hint="eastAsia"/>
              </w:rPr>
              <w:t>A</w:t>
            </w:r>
          </w:p>
        </w:tc>
        <w:tc>
          <w:tcPr>
            <w:tcW w:w="533" w:type="dxa"/>
          </w:tcPr>
          <w:p>
            <w:pPr>
              <w:spacing w:line="360" w:lineRule="auto"/>
              <w:rPr>
                <w:rFonts w:hint="eastAsia"/>
              </w:rPr>
            </w:pPr>
            <w:r>
              <w:rPr>
                <w:rFonts w:hint="eastAsia"/>
              </w:rPr>
              <w:t>A</w:t>
            </w:r>
          </w:p>
        </w:tc>
        <w:tc>
          <w:tcPr>
            <w:tcW w:w="533" w:type="dxa"/>
          </w:tcPr>
          <w:p>
            <w:pPr>
              <w:spacing w:line="360" w:lineRule="auto"/>
              <w:rPr>
                <w:rFonts w:hint="eastAsia"/>
              </w:rPr>
            </w:pPr>
            <w:r>
              <w:rPr>
                <w:rFonts w:hint="eastAsia"/>
              </w:rPr>
              <w:t>B</w:t>
            </w:r>
          </w:p>
        </w:tc>
        <w:tc>
          <w:tcPr>
            <w:tcW w:w="533" w:type="dxa"/>
          </w:tcPr>
          <w:p>
            <w:pPr>
              <w:spacing w:line="360" w:lineRule="auto"/>
              <w:rPr>
                <w:rFonts w:hint="eastAsia"/>
              </w:rPr>
            </w:pPr>
            <w:r>
              <w:rPr>
                <w:rFonts w:hint="eastAsia"/>
              </w:rPr>
              <w:t>D</w:t>
            </w:r>
          </w:p>
        </w:tc>
        <w:tc>
          <w:tcPr>
            <w:tcW w:w="533" w:type="dxa"/>
          </w:tcPr>
          <w:p>
            <w:pPr>
              <w:spacing w:line="360" w:lineRule="auto"/>
              <w:rPr>
                <w:rFonts w:hint="eastAsia"/>
              </w:rPr>
            </w:pPr>
            <w:r>
              <w:rPr>
                <w:rFonts w:hint="eastAsia"/>
              </w:rPr>
              <w:t>C</w:t>
            </w:r>
          </w:p>
        </w:tc>
        <w:tc>
          <w:tcPr>
            <w:tcW w:w="533" w:type="dxa"/>
          </w:tcPr>
          <w:p>
            <w:pPr>
              <w:spacing w:line="360" w:lineRule="auto"/>
              <w:rPr>
                <w:rFonts w:hint="eastAsia"/>
              </w:rPr>
            </w:pPr>
            <w:r>
              <w:rPr>
                <w:rFonts w:hint="eastAsia"/>
              </w:rPr>
              <w:t>D</w:t>
            </w:r>
          </w:p>
        </w:tc>
        <w:tc>
          <w:tcPr>
            <w:tcW w:w="533" w:type="dxa"/>
          </w:tcPr>
          <w:p>
            <w:pPr>
              <w:spacing w:line="360" w:lineRule="auto"/>
              <w:rPr>
                <w:rFonts w:hint="eastAsia"/>
              </w:rPr>
            </w:pPr>
          </w:p>
        </w:tc>
        <w:tc>
          <w:tcPr>
            <w:tcW w:w="533" w:type="dxa"/>
          </w:tcPr>
          <w:p>
            <w:pPr>
              <w:spacing w:line="360" w:lineRule="auto"/>
              <w:rPr>
                <w:rFonts w:hint="eastAsia"/>
              </w:rPr>
            </w:pPr>
          </w:p>
        </w:tc>
        <w:tc>
          <w:tcPr>
            <w:tcW w:w="533" w:type="dxa"/>
          </w:tcPr>
          <w:p>
            <w:pPr>
              <w:spacing w:line="360" w:lineRule="auto"/>
              <w:rPr>
                <w:rFonts w:hint="eastAsia"/>
              </w:rPr>
            </w:pPr>
          </w:p>
        </w:tc>
        <w:tc>
          <w:tcPr>
            <w:tcW w:w="533" w:type="dxa"/>
          </w:tcPr>
          <w:p>
            <w:pPr>
              <w:spacing w:line="360" w:lineRule="auto"/>
              <w:rPr>
                <w:rFonts w:hint="eastAsia"/>
              </w:rPr>
            </w:pPr>
          </w:p>
        </w:tc>
        <w:tc>
          <w:tcPr>
            <w:tcW w:w="533" w:type="dxa"/>
          </w:tcPr>
          <w:p>
            <w:pPr>
              <w:spacing w:line="360" w:lineRule="auto"/>
              <w:rPr>
                <w:rFonts w:hint="eastAsia"/>
              </w:rPr>
            </w:pPr>
          </w:p>
        </w:tc>
      </w:tr>
    </w:tbl>
    <w:p>
      <w:pPr>
        <w:spacing w:line="360" w:lineRule="auto"/>
        <w:rPr>
          <w:rFonts w:hint="eastAsia"/>
        </w:rPr>
      </w:pPr>
      <w:r>
        <w:rPr>
          <w:rFonts w:hint="eastAsia"/>
        </w:rPr>
        <w:t>二、材料题</w:t>
      </w:r>
    </w:p>
    <w:p>
      <w:pPr>
        <w:spacing w:line="360" w:lineRule="auto"/>
        <w:rPr>
          <w:rFonts w:hint="eastAsia"/>
        </w:rPr>
      </w:pPr>
      <w:r>
        <w:rPr>
          <w:rFonts w:hint="eastAsia"/>
        </w:rPr>
        <w:t>26、（1）热爱祖国，报效祖国；艰苦奋斗，爱岗敬业；勇于开拓，敢于创新；保守秘密，甘于奉献。(3分)</w:t>
      </w:r>
    </w:p>
    <w:p>
      <w:pPr>
        <w:spacing w:line="360" w:lineRule="auto"/>
        <w:ind w:left="420"/>
        <w:rPr>
          <w:rFonts w:hint="eastAsia" w:ascii="宋体" w:hAnsi="宋体"/>
        </w:rPr>
      </w:pPr>
      <w:r>
        <w:rPr>
          <w:rFonts w:hint="eastAsia"/>
        </w:rPr>
        <w:t>（2）</w:t>
      </w:r>
      <w:r>
        <w:rPr>
          <w:rFonts w:hint="eastAsia" w:ascii="宋体" w:hAnsi="宋体"/>
        </w:rPr>
        <w:t>①</w:t>
      </w:r>
      <w:r>
        <w:rPr>
          <w:rFonts w:hint="eastAsia"/>
        </w:rPr>
        <w:t>为了理想的实现，战胜困难与挫折、自强不息、坚强的意志品质、不怕牺牲的精神；默默无闻无私奉献，具有较高的思想道德水平；</w:t>
      </w:r>
    </w:p>
    <w:p>
      <w:pPr>
        <w:spacing w:line="360" w:lineRule="auto"/>
        <w:ind w:left="420"/>
        <w:rPr>
          <w:rFonts w:hint="eastAsia" w:ascii="宋体" w:hAnsi="宋体"/>
        </w:rPr>
      </w:pPr>
      <w:r>
        <w:rPr>
          <w:rFonts w:hint="eastAsia" w:ascii="宋体" w:hAnsi="宋体"/>
        </w:rPr>
        <w:t>②</w:t>
      </w:r>
      <w:r>
        <w:rPr>
          <w:rFonts w:hint="eastAsia"/>
        </w:rPr>
        <w:t>体现了以爱国主义为核心的团结统一、爱好和平、勤劳勇敢、自强不息的伟大民族精神；体现了中华民族较强的生命力、民族凝聚力</w:t>
      </w:r>
    </w:p>
    <w:p>
      <w:pPr>
        <w:spacing w:line="360" w:lineRule="auto"/>
        <w:ind w:left="420"/>
        <w:rPr>
          <w:rFonts w:ascii="宋体" w:hAnsi="宋体"/>
        </w:rPr>
      </w:pPr>
      <w:r>
        <w:rPr>
          <w:rFonts w:hint="eastAsia" w:ascii="宋体" w:hAnsi="宋体"/>
        </w:rPr>
        <w:t>③</w:t>
      </w:r>
      <w:r>
        <w:rPr>
          <w:rFonts w:hint="eastAsia"/>
        </w:rPr>
        <w:t>弘扬中华民族的传统美德，爱岗敬业，无私奉献。在自己的工作岗位上做出了不平凡的成绩；</w:t>
      </w:r>
    </w:p>
    <w:p>
      <w:pPr>
        <w:spacing w:line="360" w:lineRule="auto"/>
        <w:ind w:firstLine="420" w:firstLineChars="200"/>
        <w:rPr>
          <w:rFonts w:hint="eastAsia" w:ascii="宋体" w:hAnsi="宋体"/>
        </w:rPr>
      </w:pPr>
      <w:r>
        <w:rPr>
          <w:rFonts w:hint="eastAsia" w:ascii="宋体" w:hAnsi="宋体"/>
        </w:rPr>
        <w:t>④</w:t>
      </w:r>
      <w:r>
        <w:rPr>
          <w:rFonts w:hint="eastAsia"/>
        </w:rPr>
        <w:t>践行科教兴国、人才强国战略，为实现科技创新艰苦奋斗。</w:t>
      </w:r>
    </w:p>
    <w:p>
      <w:pPr>
        <w:spacing w:line="360" w:lineRule="auto"/>
        <w:ind w:left="420"/>
        <w:rPr>
          <w:rFonts w:hint="eastAsia"/>
        </w:rPr>
      </w:pPr>
      <w:r>
        <w:rPr>
          <w:rFonts w:hint="eastAsia" w:ascii="宋体" w:hAnsi="宋体"/>
        </w:rPr>
        <w:t>⑤</w:t>
      </w:r>
      <w:r>
        <w:rPr>
          <w:rFonts w:hint="eastAsia"/>
        </w:rPr>
        <w:t>具有强烈的社会责任感和无私奉献精神，热爱祖国，服务社会。</w:t>
      </w:r>
    </w:p>
    <w:p>
      <w:pPr>
        <w:spacing w:line="360" w:lineRule="auto"/>
        <w:rPr>
          <w:rFonts w:hint="eastAsia"/>
        </w:rPr>
      </w:pPr>
      <w:r>
        <w:rPr>
          <w:rFonts w:hint="eastAsia"/>
        </w:rPr>
        <w:t xml:space="preserve">    （答出其中4条即可得8分）</w:t>
      </w:r>
    </w:p>
    <w:p>
      <w:pPr>
        <w:spacing w:line="360" w:lineRule="auto"/>
        <w:ind w:left="420"/>
        <w:rPr>
          <w:rFonts w:hint="eastAsia"/>
          <w:bCs/>
        </w:rPr>
      </w:pPr>
      <w:r>
        <w:rPr>
          <w:rFonts w:hint="eastAsia"/>
        </w:rPr>
        <w:t>27、①</w:t>
      </w:r>
      <w:r>
        <w:rPr>
          <w:rFonts w:hint="eastAsia"/>
          <w:bCs/>
        </w:rPr>
        <w:t>有利于践行以人为本的科学发展观，促进人与社会的全面发展；（2分）</w:t>
      </w:r>
    </w:p>
    <w:p>
      <w:pPr>
        <w:spacing w:line="360" w:lineRule="auto"/>
        <w:ind w:left="420"/>
        <w:rPr>
          <w:rFonts w:hint="eastAsia"/>
          <w:bCs/>
        </w:rPr>
      </w:pPr>
      <w:r>
        <w:rPr>
          <w:rFonts w:hint="eastAsia"/>
          <w:bCs/>
        </w:rPr>
        <w:t>②有利于体现社会主义的本质要求，实现共同富裕；让全体人民共享经济繁荣的成果；（2分）</w:t>
      </w:r>
    </w:p>
    <w:p>
      <w:pPr>
        <w:spacing w:line="360" w:lineRule="auto"/>
        <w:ind w:left="420"/>
        <w:rPr>
          <w:rFonts w:hint="eastAsia"/>
          <w:bCs/>
        </w:rPr>
      </w:pPr>
      <w:r>
        <w:rPr>
          <w:rFonts w:hint="eastAsia"/>
          <w:bCs/>
        </w:rPr>
        <w:t>③有利于维护社会公平正义，促进和谐社会，建成全面小康社会；（3分）</w:t>
      </w:r>
    </w:p>
    <w:p>
      <w:pPr>
        <w:spacing w:line="360" w:lineRule="auto"/>
        <w:ind w:left="420"/>
        <w:rPr>
          <w:rFonts w:hint="eastAsia"/>
          <w:bCs/>
        </w:rPr>
      </w:pPr>
      <w:r>
        <w:rPr>
          <w:rFonts w:hint="eastAsia"/>
          <w:bCs/>
        </w:rPr>
        <w:t>④有利于维护社会稳定，为现代化建设创造良好的环境等。（2分）</w:t>
      </w:r>
    </w:p>
    <w:p>
      <w:pPr>
        <w:spacing w:line="360" w:lineRule="auto"/>
        <w:ind w:left="420"/>
        <w:rPr>
          <w:rFonts w:hint="eastAsia"/>
          <w:bCs/>
        </w:rPr>
      </w:pPr>
      <w:r>
        <w:rPr>
          <w:rFonts w:hint="eastAsia"/>
          <w:bCs/>
        </w:rPr>
        <w:t>⑤是党和政府落实</w:t>
      </w:r>
      <w:r>
        <w:rPr>
          <w:bCs/>
        </w:rPr>
        <w:t>“</w:t>
      </w:r>
      <w:r>
        <w:rPr>
          <w:rFonts w:hint="eastAsia"/>
          <w:bCs/>
        </w:rPr>
        <w:t>三个代表</w:t>
      </w:r>
      <w:r>
        <w:rPr>
          <w:bCs/>
        </w:rPr>
        <w:t>”</w:t>
      </w:r>
      <w:r>
        <w:rPr>
          <w:rFonts w:hint="eastAsia"/>
          <w:bCs/>
        </w:rPr>
        <w:t>重要思想的重要举措（2分）</w:t>
      </w:r>
    </w:p>
    <w:p>
      <w:pPr>
        <w:spacing w:line="360" w:lineRule="auto"/>
        <w:ind w:left="1407" w:leftChars="270" w:hanging="840" w:hangingChars="400"/>
        <w:rPr>
          <w:rFonts w:hint="eastAsia" w:ascii="宋体" w:hAnsi="宋体"/>
          <w:szCs w:val="28"/>
        </w:rPr>
      </w:pPr>
      <w:r>
        <w:rPr>
          <w:rFonts w:hint="eastAsia"/>
        </w:rPr>
        <w:t>28、</w:t>
      </w:r>
      <w:r>
        <w:rPr>
          <w:rFonts w:hint="eastAsia" w:ascii="宋体" w:hAnsi="宋体"/>
          <w:szCs w:val="28"/>
        </w:rPr>
        <w:t>⑴①我国综合国力增强，科技水平显著提高，部分科技的水平已步入世界先进行列   ②我国的科教兴国和人才强国战略取得了重大成就（说出一方面即可，2分）</w:t>
      </w:r>
    </w:p>
    <w:p>
      <w:pPr>
        <w:spacing w:line="360" w:lineRule="auto"/>
        <w:ind w:left="1407" w:leftChars="270" w:hanging="840" w:hangingChars="400"/>
        <w:rPr>
          <w:rFonts w:hint="eastAsia" w:ascii="宋体" w:hAnsi="宋体"/>
          <w:szCs w:val="28"/>
        </w:rPr>
      </w:pPr>
      <w:r>
        <w:rPr>
          <w:rFonts w:hint="eastAsia" w:ascii="宋体" w:hAnsi="宋体"/>
          <w:szCs w:val="28"/>
        </w:rPr>
        <w:t xml:space="preserve">   ⑵科教兴国战略（1分）；科技创新和教育创新（2分）</w:t>
      </w:r>
    </w:p>
    <w:p>
      <w:pPr>
        <w:spacing w:line="360" w:lineRule="auto"/>
        <w:ind w:left="1407" w:leftChars="270" w:hanging="840" w:hangingChars="400"/>
        <w:rPr>
          <w:rFonts w:hint="eastAsia" w:ascii="宋体" w:hAnsi="宋体"/>
          <w:szCs w:val="28"/>
        </w:rPr>
      </w:pPr>
      <w:r>
        <w:rPr>
          <w:rFonts w:hint="eastAsia" w:ascii="宋体" w:hAnsi="宋体"/>
          <w:szCs w:val="28"/>
        </w:rPr>
        <w:t xml:space="preserve">   ⑶不同意。（1分）虽说改革开放以来，我国科技水平有了很大发展，在某些领域已走在世界前列，但是从整体上看，我国的科技水平与发达国家还有很大差距。（2分）</w:t>
      </w:r>
    </w:p>
    <w:p>
      <w:pPr>
        <w:spacing w:line="360" w:lineRule="auto"/>
        <w:ind w:left="1407" w:leftChars="270" w:hanging="840" w:hangingChars="400"/>
        <w:rPr>
          <w:rFonts w:hint="eastAsia" w:ascii="宋体" w:hAnsi="宋体"/>
          <w:szCs w:val="28"/>
        </w:rPr>
      </w:pPr>
      <w:r>
        <w:rPr>
          <w:rFonts w:hint="eastAsia" w:ascii="宋体" w:hAnsi="宋体"/>
          <w:szCs w:val="28"/>
        </w:rPr>
        <w:t xml:space="preserve">   ⑷①把教育摆在优先发展的战略地位 ②大力实施科教兴国和人才强国战略，充分发挥科技第一生产力和人才第一资源的作用  ③加强科技创新和教育创新（言之有理即可，2 分）</w:t>
      </w:r>
    </w:p>
    <w:p>
      <w:pPr>
        <w:spacing w:line="360" w:lineRule="auto"/>
        <w:ind w:left="1407" w:leftChars="270" w:hanging="840" w:hangingChars="400"/>
        <w:rPr>
          <w:rFonts w:hint="eastAsia" w:ascii="宋体" w:hAnsi="宋体"/>
          <w:szCs w:val="28"/>
        </w:rPr>
      </w:pPr>
      <w:r>
        <w:rPr>
          <w:rFonts w:hint="eastAsia" w:ascii="宋体" w:hAnsi="宋体"/>
          <w:szCs w:val="28"/>
        </w:rPr>
        <w:t>⑸①树立远大理想，明确社会责任。②从转变学习方式做起，选</w:t>
      </w:r>
    </w:p>
    <w:p>
      <w:pPr>
        <w:spacing w:line="360" w:lineRule="auto"/>
        <w:ind w:left="1407" w:leftChars="270" w:hanging="840" w:hangingChars="400"/>
        <w:rPr>
          <w:rFonts w:hint="eastAsia" w:ascii="宋体" w:hAnsi="宋体"/>
          <w:szCs w:val="28"/>
        </w:rPr>
      </w:pPr>
      <w:r>
        <w:rPr>
          <w:rFonts w:hint="eastAsia" w:ascii="宋体" w:hAnsi="宋体"/>
          <w:szCs w:val="28"/>
        </w:rPr>
        <w:t>择适合自己的学习方式和方法，进行创造性学习，学会自主学习、</w:t>
      </w:r>
    </w:p>
    <w:p>
      <w:pPr>
        <w:spacing w:line="360" w:lineRule="auto"/>
        <w:ind w:left="1407" w:leftChars="270" w:hanging="840" w:hangingChars="400"/>
        <w:rPr>
          <w:rFonts w:hint="eastAsia" w:ascii="宋体" w:hAnsi="宋体"/>
          <w:szCs w:val="28"/>
        </w:rPr>
      </w:pPr>
      <w:r>
        <w:rPr>
          <w:rFonts w:hint="eastAsia" w:ascii="宋体" w:hAnsi="宋体"/>
          <w:szCs w:val="28"/>
        </w:rPr>
        <w:t>合作学习、探究学习等。</w:t>
      </w:r>
    </w:p>
    <w:p>
      <w:pPr>
        <w:spacing w:line="360" w:lineRule="auto"/>
        <w:ind w:left="1407" w:leftChars="270" w:hanging="840" w:hangingChars="400"/>
        <w:rPr>
          <w:rFonts w:hint="eastAsia" w:ascii="宋体" w:hAnsi="宋体"/>
          <w:szCs w:val="28"/>
        </w:rPr>
      </w:pPr>
      <w:r>
        <w:rPr>
          <w:rFonts w:hint="eastAsia" w:ascii="宋体" w:hAnsi="宋体"/>
          <w:szCs w:val="28"/>
        </w:rPr>
        <w:t>③在日常学习生活中，学会独立思考，善于观察，展开想象，培</w:t>
      </w:r>
    </w:p>
    <w:p>
      <w:pPr>
        <w:spacing w:line="360" w:lineRule="auto"/>
        <w:ind w:left="1407" w:leftChars="270" w:hanging="840" w:hangingChars="400"/>
        <w:rPr>
          <w:rFonts w:hint="eastAsia" w:ascii="宋体" w:hAnsi="宋体"/>
          <w:szCs w:val="28"/>
        </w:rPr>
      </w:pPr>
      <w:r>
        <w:rPr>
          <w:rFonts w:hint="eastAsia" w:ascii="宋体" w:hAnsi="宋体"/>
          <w:szCs w:val="28"/>
        </w:rPr>
        <w:t>养自己的创新能力。</w:t>
      </w:r>
    </w:p>
    <w:p>
      <w:pPr>
        <w:spacing w:line="360" w:lineRule="auto"/>
        <w:ind w:left="1407" w:leftChars="270" w:hanging="840" w:hangingChars="400"/>
        <w:rPr>
          <w:rFonts w:hint="eastAsia" w:ascii="宋体" w:hAnsi="宋体"/>
          <w:szCs w:val="28"/>
        </w:rPr>
      </w:pPr>
      <w:r>
        <w:rPr>
          <w:rFonts w:hint="eastAsia" w:ascii="宋体" w:hAnsi="宋体"/>
          <w:szCs w:val="28"/>
        </w:rPr>
        <w:t>④了解自己在创新方面的优势和不足，扬长避短，勤奋学习，勇</w:t>
      </w:r>
    </w:p>
    <w:p>
      <w:pPr>
        <w:spacing w:line="360" w:lineRule="auto"/>
        <w:ind w:left="1407" w:leftChars="270" w:hanging="840" w:hangingChars="400"/>
        <w:rPr>
          <w:rFonts w:hint="eastAsia" w:ascii="宋体" w:hAnsi="宋体"/>
          <w:szCs w:val="28"/>
        </w:rPr>
      </w:pPr>
      <w:r>
        <w:rPr>
          <w:rFonts w:hint="eastAsia" w:ascii="宋体" w:hAnsi="宋体"/>
          <w:szCs w:val="28"/>
        </w:rPr>
        <w:t>于实践。（4分）</w:t>
      </w:r>
    </w:p>
    <w:p>
      <w:pPr>
        <w:spacing w:line="360" w:lineRule="auto"/>
        <w:ind w:left="420"/>
        <w:rPr>
          <w:rFonts w:hint="eastAsia"/>
        </w:rPr>
      </w:pPr>
      <w:r>
        <w:rPr>
          <w:rFonts w:hint="eastAsia"/>
        </w:rPr>
        <w:t>29、（1）①有利于实现全体人民的共同富裕。</w:t>
      </w:r>
    </w:p>
    <w:p>
      <w:pPr>
        <w:spacing w:line="360" w:lineRule="auto"/>
        <w:ind w:left="420"/>
        <w:rPr>
          <w:rFonts w:hint="eastAsia"/>
        </w:rPr>
      </w:pPr>
      <w:r>
        <w:rPr>
          <w:rFonts w:hint="eastAsia"/>
        </w:rPr>
        <w:t>②有利于巩固我国人民民主专政的社会主义国家。人民是国家的主人，国家的一切权利属于人民。</w:t>
      </w:r>
    </w:p>
    <w:p>
      <w:pPr>
        <w:spacing w:line="360" w:lineRule="auto"/>
        <w:ind w:left="420"/>
        <w:rPr>
          <w:rFonts w:hint="eastAsia"/>
        </w:rPr>
      </w:pPr>
      <w:r>
        <w:rPr>
          <w:rFonts w:hint="eastAsia"/>
        </w:rPr>
        <w:t>③有利于解决城乡差距问题，分配不公问题，社会保障机制不健全的问题，腐败比较严重的问题，有利于维护社会的稳定和发展。</w:t>
      </w:r>
    </w:p>
    <w:p>
      <w:pPr>
        <w:spacing w:line="360" w:lineRule="auto"/>
        <w:ind w:left="420"/>
        <w:rPr>
          <w:rFonts w:hint="eastAsia"/>
        </w:rPr>
      </w:pPr>
      <w:r>
        <w:rPr>
          <w:rFonts w:hint="eastAsia"/>
        </w:rPr>
        <w:t>④有利于中国梦的实现和中华民族的伟大复兴。</w:t>
      </w:r>
    </w:p>
    <w:p>
      <w:pPr>
        <w:spacing w:line="360" w:lineRule="auto"/>
        <w:ind w:left="420"/>
        <w:rPr>
          <w:rFonts w:hint="eastAsia"/>
        </w:rPr>
      </w:pPr>
      <w:r>
        <w:rPr>
          <w:rFonts w:hint="eastAsia"/>
        </w:rPr>
        <w:t>（答出其中3条即可得6分）</w:t>
      </w:r>
    </w:p>
    <w:p>
      <w:pPr>
        <w:spacing w:line="360" w:lineRule="auto"/>
        <w:ind w:left="420"/>
        <w:rPr>
          <w:rFonts w:hint="eastAsia"/>
        </w:rPr>
      </w:pPr>
      <w:r>
        <w:rPr>
          <w:rFonts w:hint="eastAsia"/>
        </w:rPr>
        <w:t>(2)①认真学习，充分认识党的先进性。</w:t>
      </w:r>
    </w:p>
    <w:p>
      <w:pPr>
        <w:spacing w:line="360" w:lineRule="auto"/>
        <w:ind w:left="420"/>
        <w:rPr>
          <w:rFonts w:hint="eastAsia"/>
        </w:rPr>
      </w:pPr>
      <w:r>
        <w:rPr>
          <w:rFonts w:hint="eastAsia"/>
        </w:rPr>
        <w:t>②遵纪守法，培养社会正义感，积极参与社会主义文化建设，做一个负责任的公民。</w:t>
      </w:r>
    </w:p>
    <w:p>
      <w:pPr>
        <w:spacing w:line="360" w:lineRule="auto"/>
        <w:ind w:left="420"/>
        <w:rPr>
          <w:rFonts w:hint="eastAsia"/>
        </w:rPr>
      </w:pPr>
      <w:r>
        <w:rPr>
          <w:rFonts w:hint="eastAsia"/>
        </w:rPr>
        <w:t>③拥护党的领导，坚信党的领导。</w:t>
      </w:r>
    </w:p>
    <w:p>
      <w:pPr>
        <w:spacing w:line="360" w:lineRule="auto"/>
        <w:ind w:left="420"/>
        <w:rPr>
          <w:rFonts w:hint="eastAsia"/>
        </w:rPr>
      </w:pPr>
      <w:r>
        <w:rPr>
          <w:rFonts w:hint="eastAsia"/>
        </w:rPr>
        <w:t>④学会正确行使监督权，通过合法途径表达自己的批评和建议。树立主人翁意识。</w:t>
      </w:r>
    </w:p>
    <w:p>
      <w:pPr>
        <w:spacing w:line="360" w:lineRule="auto"/>
        <w:ind w:left="420"/>
        <w:rPr>
          <w:rFonts w:hint="eastAsia"/>
        </w:rPr>
      </w:pPr>
      <w:r>
        <w:rPr>
          <w:rFonts w:hint="eastAsia"/>
        </w:rPr>
        <w:t>⑤协助政府做好宣传工作。</w:t>
      </w:r>
    </w:p>
    <w:p>
      <w:pPr>
        <w:spacing w:line="360" w:lineRule="auto"/>
        <w:ind w:left="420"/>
        <w:rPr>
          <w:rFonts w:hint="eastAsia"/>
        </w:rPr>
      </w:pPr>
      <w:r>
        <w:rPr>
          <w:rFonts w:hint="eastAsia"/>
        </w:rPr>
        <w:t>（答出4条即可得8分）</w:t>
      </w:r>
    </w:p>
    <w:p>
      <w:pPr>
        <w:spacing w:line="360" w:lineRule="auto"/>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564E"/>
    <w:rsid w:val="00000677"/>
    <w:rsid w:val="00013E12"/>
    <w:rsid w:val="00081635"/>
    <w:rsid w:val="000B7EE0"/>
    <w:rsid w:val="00120C82"/>
    <w:rsid w:val="00154DAA"/>
    <w:rsid w:val="00161B18"/>
    <w:rsid w:val="0019327F"/>
    <w:rsid w:val="001A2969"/>
    <w:rsid w:val="001B3E43"/>
    <w:rsid w:val="001D69C6"/>
    <w:rsid w:val="00210CC9"/>
    <w:rsid w:val="0022068B"/>
    <w:rsid w:val="00232F36"/>
    <w:rsid w:val="00245656"/>
    <w:rsid w:val="00264638"/>
    <w:rsid w:val="00267A66"/>
    <w:rsid w:val="00273AFE"/>
    <w:rsid w:val="002C4F51"/>
    <w:rsid w:val="002E0745"/>
    <w:rsid w:val="002F30C8"/>
    <w:rsid w:val="00345268"/>
    <w:rsid w:val="0040223E"/>
    <w:rsid w:val="00475BE3"/>
    <w:rsid w:val="004A475F"/>
    <w:rsid w:val="004B1744"/>
    <w:rsid w:val="004B48B6"/>
    <w:rsid w:val="004D6C09"/>
    <w:rsid w:val="004F2756"/>
    <w:rsid w:val="00513070"/>
    <w:rsid w:val="00521122"/>
    <w:rsid w:val="00527204"/>
    <w:rsid w:val="005701F6"/>
    <w:rsid w:val="005A2B81"/>
    <w:rsid w:val="005C5117"/>
    <w:rsid w:val="005C7B6A"/>
    <w:rsid w:val="005E46B9"/>
    <w:rsid w:val="006318AE"/>
    <w:rsid w:val="00647549"/>
    <w:rsid w:val="00673656"/>
    <w:rsid w:val="006805A8"/>
    <w:rsid w:val="006960E7"/>
    <w:rsid w:val="006A550B"/>
    <w:rsid w:val="006B573E"/>
    <w:rsid w:val="006C0E29"/>
    <w:rsid w:val="006D247A"/>
    <w:rsid w:val="006F2BA6"/>
    <w:rsid w:val="0072244C"/>
    <w:rsid w:val="00732EE6"/>
    <w:rsid w:val="007362DD"/>
    <w:rsid w:val="00752941"/>
    <w:rsid w:val="00762CE4"/>
    <w:rsid w:val="00774E14"/>
    <w:rsid w:val="00792983"/>
    <w:rsid w:val="007979DF"/>
    <w:rsid w:val="007D5B5E"/>
    <w:rsid w:val="007E5D78"/>
    <w:rsid w:val="0080751B"/>
    <w:rsid w:val="0081552F"/>
    <w:rsid w:val="00835E40"/>
    <w:rsid w:val="008421B5"/>
    <w:rsid w:val="00843DEF"/>
    <w:rsid w:val="008A40CE"/>
    <w:rsid w:val="008B2F12"/>
    <w:rsid w:val="008C77ED"/>
    <w:rsid w:val="008F0CBA"/>
    <w:rsid w:val="00927AEE"/>
    <w:rsid w:val="009371C4"/>
    <w:rsid w:val="00937CC0"/>
    <w:rsid w:val="009732C1"/>
    <w:rsid w:val="009844EA"/>
    <w:rsid w:val="009A16B8"/>
    <w:rsid w:val="009A656C"/>
    <w:rsid w:val="009B02AE"/>
    <w:rsid w:val="009B33FC"/>
    <w:rsid w:val="009E4AFE"/>
    <w:rsid w:val="00A0473F"/>
    <w:rsid w:val="00A07AC5"/>
    <w:rsid w:val="00A352BA"/>
    <w:rsid w:val="00A53C92"/>
    <w:rsid w:val="00A90E37"/>
    <w:rsid w:val="00AA6716"/>
    <w:rsid w:val="00AA75E0"/>
    <w:rsid w:val="00AC7AF3"/>
    <w:rsid w:val="00B024B1"/>
    <w:rsid w:val="00B043D7"/>
    <w:rsid w:val="00B349C3"/>
    <w:rsid w:val="00B55C5C"/>
    <w:rsid w:val="00B71A69"/>
    <w:rsid w:val="00BA3D0E"/>
    <w:rsid w:val="00BD7A2D"/>
    <w:rsid w:val="00BF7F56"/>
    <w:rsid w:val="00C11440"/>
    <w:rsid w:val="00C251D9"/>
    <w:rsid w:val="00C429E4"/>
    <w:rsid w:val="00C52F5E"/>
    <w:rsid w:val="00C965FE"/>
    <w:rsid w:val="00D23E23"/>
    <w:rsid w:val="00D3642B"/>
    <w:rsid w:val="00D374B6"/>
    <w:rsid w:val="00D563D4"/>
    <w:rsid w:val="00D93A21"/>
    <w:rsid w:val="00D97978"/>
    <w:rsid w:val="00D97C5E"/>
    <w:rsid w:val="00DC470F"/>
    <w:rsid w:val="00DC564E"/>
    <w:rsid w:val="00DF0CAF"/>
    <w:rsid w:val="00DF54F5"/>
    <w:rsid w:val="00E01E98"/>
    <w:rsid w:val="00E41D66"/>
    <w:rsid w:val="00E47CBD"/>
    <w:rsid w:val="00E53374"/>
    <w:rsid w:val="00E74AC3"/>
    <w:rsid w:val="00EE0FA7"/>
    <w:rsid w:val="00EF4EE5"/>
    <w:rsid w:val="00F231CE"/>
    <w:rsid w:val="00F27272"/>
    <w:rsid w:val="00F51FFF"/>
    <w:rsid w:val="00FD340C"/>
    <w:rsid w:val="00FF2D43"/>
    <w:rsid w:val="61B82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szCs w:val="20"/>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http://news.xinhuanet.com/politics/2011-03/13/13776170_111n.jpg" TargetMode="External"/><Relationship Id="rId11" Type="http://schemas.openxmlformats.org/officeDocument/2006/relationships/image" Target="media/image2.jpeg"/><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1097</Words>
  <Characters>6258</Characters>
  <Lines>52</Lines>
  <Paragraphs>14</Paragraphs>
  <TotalTime>1</TotalTime>
  <ScaleCrop>false</ScaleCrop>
  <LinksUpToDate>false</LinksUpToDate>
  <CharactersWithSpaces>7341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2015-02-27T08:09:00Z</dcterms:created>
  <dc:creator>微软用户</dc:creator>
  <cp:lastModifiedBy>什么</cp:lastModifiedBy>
  <dcterms:modified xsi:type="dcterms:W3CDTF">2018-09-29T07:58:44Z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